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A9B7F8" w14:textId="6403DAB3" w:rsidR="0015049F" w:rsidRPr="00AE4553" w:rsidRDefault="0015049F" w:rsidP="0015049F">
      <w:pPr>
        <w:pStyle w:val="a3"/>
        <w:ind w:left="-198"/>
        <w:jc w:val="left"/>
        <w:rPr>
          <w:rtl/>
        </w:rPr>
      </w:pPr>
      <w:r w:rsidRPr="00AE4553">
        <w:rPr>
          <w:rFonts w:hint="cs"/>
          <w:rtl/>
        </w:rPr>
        <w:t>מדינת ישראל, באמצעות מינהל הדיור הממשלתי במשרד האוצר,</w:t>
      </w:r>
      <w:r w:rsidRPr="00AE4553">
        <w:rPr>
          <w:rtl/>
        </w:rPr>
        <w:t xml:space="preserve"> מזמי</w:t>
      </w:r>
      <w:r w:rsidRPr="00AE4553">
        <w:rPr>
          <w:rFonts w:hint="cs"/>
          <w:rtl/>
        </w:rPr>
        <w:t>נה</w:t>
      </w:r>
      <w:r w:rsidRPr="00AE4553">
        <w:rPr>
          <w:rtl/>
        </w:rPr>
        <w:t xml:space="preserve"> בזה </w:t>
      </w:r>
      <w:r w:rsidRPr="00AE4553">
        <w:rPr>
          <w:rFonts w:hint="cs"/>
          <w:rtl/>
        </w:rPr>
        <w:t>להציע הצעות ביחס לנכס המקרקעין</w:t>
      </w:r>
      <w:r w:rsidRPr="00AE4553">
        <w:rPr>
          <w:rtl/>
        </w:rPr>
        <w:t xml:space="preserve"> המתואר בטבלה שלהלן:</w:t>
      </w:r>
    </w:p>
    <w:p w14:paraId="580379FD" w14:textId="77777777" w:rsidR="0015049F" w:rsidRPr="00AE4553" w:rsidRDefault="0015049F" w:rsidP="0015049F">
      <w:pPr>
        <w:rPr>
          <w:szCs w:val="20"/>
          <w:rtl/>
        </w:rPr>
      </w:pPr>
    </w:p>
    <w:p w14:paraId="186BB109" w14:textId="77777777" w:rsidR="0015049F" w:rsidRPr="00AE4553" w:rsidRDefault="0015049F" w:rsidP="0015049F">
      <w:pPr>
        <w:rPr>
          <w:szCs w:val="20"/>
          <w:rtl/>
        </w:rPr>
      </w:pPr>
    </w:p>
    <w:tbl>
      <w:tblPr>
        <w:bidiVisual/>
        <w:tblW w:w="15352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CellMar>
          <w:left w:w="57" w:type="dxa"/>
          <w:right w:w="28" w:type="dxa"/>
        </w:tblCellMar>
        <w:tblLook w:val="0000" w:firstRow="0" w:lastRow="0" w:firstColumn="0" w:lastColumn="0" w:noHBand="0" w:noVBand="0"/>
      </w:tblPr>
      <w:tblGrid>
        <w:gridCol w:w="974"/>
        <w:gridCol w:w="1018"/>
        <w:gridCol w:w="679"/>
        <w:gridCol w:w="1068"/>
        <w:gridCol w:w="517"/>
        <w:gridCol w:w="1460"/>
        <w:gridCol w:w="4252"/>
        <w:gridCol w:w="1147"/>
        <w:gridCol w:w="1335"/>
        <w:gridCol w:w="1314"/>
        <w:gridCol w:w="1588"/>
      </w:tblGrid>
      <w:tr w:rsidR="0015049F" w:rsidRPr="00767554" w14:paraId="5DB09B56" w14:textId="77777777" w:rsidTr="003B71D3">
        <w:trPr>
          <w:cantSplit/>
          <w:trHeight w:val="508"/>
          <w:tblHeader/>
          <w:jc w:val="center"/>
        </w:trPr>
        <w:tc>
          <w:tcPr>
            <w:tcW w:w="974" w:type="dxa"/>
          </w:tcPr>
          <w:p w14:paraId="76735CBD" w14:textId="77777777" w:rsidR="0015049F" w:rsidRPr="00767554" w:rsidRDefault="0015049F" w:rsidP="004372A4">
            <w:pPr>
              <w:tabs>
                <w:tab w:val="clear" w:pos="567"/>
                <w:tab w:val="left" w:pos="-229"/>
                <w:tab w:val="left" w:pos="905"/>
              </w:tabs>
              <w:ind w:left="119"/>
              <w:jc w:val="center"/>
              <w:rPr>
                <w:szCs w:val="20"/>
                <w:rtl/>
              </w:rPr>
            </w:pPr>
            <w:bookmarkStart w:id="0" w:name="_Hlk54092824"/>
            <w:r w:rsidRPr="00767554">
              <w:rPr>
                <w:b/>
                <w:bCs/>
                <w:szCs w:val="20"/>
                <w:rtl/>
              </w:rPr>
              <w:t>מס' מכרז</w:t>
            </w:r>
          </w:p>
        </w:tc>
        <w:tc>
          <w:tcPr>
            <w:tcW w:w="1018" w:type="dxa"/>
          </w:tcPr>
          <w:p w14:paraId="42B9C0E3" w14:textId="77777777" w:rsidR="0015049F" w:rsidRPr="00767554" w:rsidRDefault="0015049F" w:rsidP="001555E0">
            <w:pPr>
              <w:ind w:left="0"/>
              <w:jc w:val="center"/>
              <w:rPr>
                <w:szCs w:val="20"/>
                <w:rtl/>
              </w:rPr>
            </w:pPr>
            <w:r w:rsidRPr="00767554">
              <w:rPr>
                <w:b/>
                <w:bCs/>
                <w:szCs w:val="20"/>
                <w:rtl/>
              </w:rPr>
              <w:t>כתובת הנכס</w:t>
            </w:r>
          </w:p>
        </w:tc>
        <w:tc>
          <w:tcPr>
            <w:tcW w:w="679" w:type="dxa"/>
          </w:tcPr>
          <w:p w14:paraId="6B29929D" w14:textId="77777777" w:rsidR="0015049F" w:rsidRPr="00767554" w:rsidRDefault="0015049F" w:rsidP="001555E0">
            <w:pPr>
              <w:ind w:left="0"/>
              <w:jc w:val="center"/>
              <w:rPr>
                <w:szCs w:val="20"/>
                <w:rtl/>
              </w:rPr>
            </w:pPr>
            <w:r w:rsidRPr="00767554">
              <w:rPr>
                <w:b/>
                <w:bCs/>
                <w:szCs w:val="20"/>
                <w:rtl/>
              </w:rPr>
              <w:t>גוש</w:t>
            </w:r>
          </w:p>
        </w:tc>
        <w:tc>
          <w:tcPr>
            <w:tcW w:w="1068" w:type="dxa"/>
          </w:tcPr>
          <w:p w14:paraId="34EA7C2F" w14:textId="77777777" w:rsidR="0015049F" w:rsidRPr="00767554" w:rsidRDefault="0015049F" w:rsidP="001555E0">
            <w:pPr>
              <w:ind w:left="0"/>
              <w:jc w:val="center"/>
              <w:rPr>
                <w:szCs w:val="20"/>
                <w:rtl/>
              </w:rPr>
            </w:pPr>
            <w:r w:rsidRPr="00767554">
              <w:rPr>
                <w:b/>
                <w:bCs/>
                <w:szCs w:val="20"/>
                <w:rtl/>
              </w:rPr>
              <w:t>חלקה</w:t>
            </w:r>
          </w:p>
        </w:tc>
        <w:tc>
          <w:tcPr>
            <w:tcW w:w="517" w:type="dxa"/>
          </w:tcPr>
          <w:p w14:paraId="22AAE753" w14:textId="77777777" w:rsidR="0015049F" w:rsidRPr="00767554" w:rsidRDefault="0015049F" w:rsidP="001555E0">
            <w:pPr>
              <w:ind w:left="0"/>
              <w:jc w:val="center"/>
              <w:rPr>
                <w:b/>
                <w:bCs/>
                <w:szCs w:val="20"/>
                <w:rtl/>
              </w:rPr>
            </w:pPr>
            <w:r w:rsidRPr="00767554">
              <w:rPr>
                <w:b/>
                <w:bCs/>
                <w:szCs w:val="20"/>
                <w:rtl/>
              </w:rPr>
              <w:t>תת-</w:t>
            </w:r>
          </w:p>
          <w:p w14:paraId="1179233D" w14:textId="77777777" w:rsidR="0015049F" w:rsidRPr="00767554" w:rsidRDefault="0015049F" w:rsidP="001555E0">
            <w:pPr>
              <w:ind w:left="0"/>
              <w:jc w:val="center"/>
              <w:rPr>
                <w:szCs w:val="20"/>
                <w:rtl/>
              </w:rPr>
            </w:pPr>
            <w:r w:rsidRPr="00767554">
              <w:rPr>
                <w:b/>
                <w:bCs/>
                <w:szCs w:val="20"/>
                <w:rtl/>
              </w:rPr>
              <w:t>חלקה</w:t>
            </w:r>
          </w:p>
        </w:tc>
        <w:tc>
          <w:tcPr>
            <w:tcW w:w="1460" w:type="dxa"/>
          </w:tcPr>
          <w:p w14:paraId="6F498498" w14:textId="77777777" w:rsidR="0015049F" w:rsidRPr="00767554" w:rsidRDefault="0015049F" w:rsidP="001555E0">
            <w:pPr>
              <w:ind w:left="0"/>
              <w:jc w:val="center"/>
              <w:rPr>
                <w:b/>
                <w:bCs/>
                <w:szCs w:val="20"/>
                <w:rtl/>
              </w:rPr>
            </w:pPr>
            <w:r w:rsidRPr="00767554">
              <w:rPr>
                <w:b/>
                <w:bCs/>
                <w:szCs w:val="20"/>
                <w:rtl/>
              </w:rPr>
              <w:t>מהות הזכות</w:t>
            </w:r>
          </w:p>
        </w:tc>
        <w:tc>
          <w:tcPr>
            <w:tcW w:w="4252" w:type="dxa"/>
          </w:tcPr>
          <w:p w14:paraId="7270A637" w14:textId="77777777" w:rsidR="0015049F" w:rsidRPr="00767554" w:rsidRDefault="0015049F" w:rsidP="001555E0">
            <w:pPr>
              <w:jc w:val="center"/>
              <w:rPr>
                <w:b/>
                <w:bCs/>
                <w:szCs w:val="20"/>
                <w:rtl/>
              </w:rPr>
            </w:pPr>
            <w:r w:rsidRPr="00767554">
              <w:rPr>
                <w:b/>
                <w:bCs/>
                <w:szCs w:val="20"/>
                <w:rtl/>
              </w:rPr>
              <w:t>ת</w:t>
            </w:r>
            <w:r w:rsidRPr="00767554">
              <w:rPr>
                <w:rFonts w:hint="cs"/>
                <w:b/>
                <w:bCs/>
                <w:szCs w:val="20"/>
                <w:rtl/>
              </w:rPr>
              <w:t>י</w:t>
            </w:r>
            <w:r w:rsidRPr="00767554">
              <w:rPr>
                <w:b/>
                <w:bCs/>
                <w:szCs w:val="20"/>
                <w:rtl/>
              </w:rPr>
              <w:t>אור הנכס</w:t>
            </w:r>
          </w:p>
        </w:tc>
        <w:tc>
          <w:tcPr>
            <w:tcW w:w="1147" w:type="dxa"/>
          </w:tcPr>
          <w:p w14:paraId="66A57481" w14:textId="77777777" w:rsidR="0015049F" w:rsidRPr="00767554" w:rsidRDefault="0015049F" w:rsidP="001555E0">
            <w:pPr>
              <w:ind w:left="0"/>
              <w:jc w:val="center"/>
              <w:rPr>
                <w:b/>
                <w:bCs/>
                <w:szCs w:val="20"/>
                <w:rtl/>
              </w:rPr>
            </w:pPr>
            <w:r w:rsidRPr="00767554">
              <w:rPr>
                <w:b/>
                <w:bCs/>
                <w:szCs w:val="20"/>
                <w:rtl/>
              </w:rPr>
              <w:t xml:space="preserve">מחיר מינימום </w:t>
            </w:r>
            <w:r w:rsidRPr="00767554">
              <w:rPr>
                <w:rFonts w:hint="cs"/>
                <w:b/>
                <w:bCs/>
                <w:szCs w:val="20"/>
                <w:rtl/>
              </w:rPr>
              <w:t>בש"ח (ללא מע"מ, ככל שחל)</w:t>
            </w:r>
          </w:p>
          <w:p w14:paraId="747361AF" w14:textId="77777777" w:rsidR="0015049F" w:rsidRPr="00767554" w:rsidRDefault="0015049F" w:rsidP="001555E0">
            <w:pPr>
              <w:ind w:left="0"/>
              <w:jc w:val="center"/>
              <w:rPr>
                <w:b/>
                <w:bCs/>
                <w:szCs w:val="20"/>
                <w:rtl/>
              </w:rPr>
            </w:pPr>
          </w:p>
        </w:tc>
        <w:tc>
          <w:tcPr>
            <w:tcW w:w="1335" w:type="dxa"/>
          </w:tcPr>
          <w:p w14:paraId="09777B33" w14:textId="16DA007E" w:rsidR="0015049F" w:rsidRPr="00767554" w:rsidRDefault="0015049F" w:rsidP="001555E0">
            <w:pPr>
              <w:ind w:left="0"/>
              <w:jc w:val="center"/>
              <w:rPr>
                <w:b/>
                <w:bCs/>
                <w:szCs w:val="20"/>
                <w:rtl/>
              </w:rPr>
            </w:pPr>
            <w:r w:rsidRPr="00767554">
              <w:rPr>
                <w:b/>
                <w:bCs/>
                <w:szCs w:val="20"/>
                <w:rtl/>
              </w:rPr>
              <w:t>גבולות הסטיה לקבלת הצעה כשרה מתחת לאומדן באחוזים</w:t>
            </w:r>
            <w:r w:rsidRPr="00767554">
              <w:rPr>
                <w:rFonts w:hint="cs"/>
                <w:b/>
                <w:bCs/>
                <w:szCs w:val="20"/>
                <w:rtl/>
              </w:rPr>
              <w:t xml:space="preserve"> </w:t>
            </w:r>
          </w:p>
        </w:tc>
        <w:tc>
          <w:tcPr>
            <w:tcW w:w="1314" w:type="dxa"/>
          </w:tcPr>
          <w:p w14:paraId="47BE1A7C" w14:textId="77777777" w:rsidR="0015049F" w:rsidRPr="00767554" w:rsidRDefault="0015049F" w:rsidP="001555E0">
            <w:pPr>
              <w:ind w:left="0"/>
              <w:jc w:val="center"/>
              <w:rPr>
                <w:b/>
                <w:bCs/>
                <w:szCs w:val="20"/>
                <w:rtl/>
              </w:rPr>
            </w:pPr>
            <w:r w:rsidRPr="00767554">
              <w:rPr>
                <w:rFonts w:hint="cs"/>
                <w:b/>
                <w:bCs/>
                <w:szCs w:val="20"/>
                <w:rtl/>
              </w:rPr>
              <w:t>סכום ערבות ההצעה בש"ח</w:t>
            </w:r>
          </w:p>
        </w:tc>
        <w:tc>
          <w:tcPr>
            <w:tcW w:w="1588" w:type="dxa"/>
          </w:tcPr>
          <w:p w14:paraId="630AE169" w14:textId="77777777" w:rsidR="0015049F" w:rsidRPr="00767554" w:rsidRDefault="0015049F" w:rsidP="00340BBC">
            <w:pPr>
              <w:ind w:left="0"/>
              <w:jc w:val="center"/>
              <w:rPr>
                <w:b/>
                <w:bCs/>
                <w:szCs w:val="20"/>
                <w:rtl/>
              </w:rPr>
            </w:pPr>
            <w:r w:rsidRPr="00767554">
              <w:rPr>
                <w:rFonts w:hint="cs"/>
                <w:b/>
                <w:bCs/>
                <w:szCs w:val="20"/>
                <w:rtl/>
              </w:rPr>
              <w:t>מועדי סיורים</w:t>
            </w:r>
          </w:p>
          <w:p w14:paraId="3376553C" w14:textId="77777777" w:rsidR="0015049F" w:rsidRPr="00767554" w:rsidRDefault="0015049F" w:rsidP="00340BBC">
            <w:pPr>
              <w:ind w:left="0"/>
              <w:jc w:val="center"/>
              <w:rPr>
                <w:b/>
                <w:bCs/>
                <w:szCs w:val="20"/>
                <w:rtl/>
              </w:rPr>
            </w:pPr>
          </w:p>
        </w:tc>
      </w:tr>
      <w:bookmarkEnd w:id="0"/>
      <w:tr w:rsidR="00340BBC" w:rsidRPr="00767554" w14:paraId="0BC0A4AC" w14:textId="77777777" w:rsidTr="003B71D3">
        <w:trPr>
          <w:cantSplit/>
          <w:trHeight w:val="1128"/>
          <w:jc w:val="center"/>
        </w:trPr>
        <w:tc>
          <w:tcPr>
            <w:tcW w:w="97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EC164D" w14:textId="77777777" w:rsidR="00340BBC" w:rsidRDefault="00340BBC" w:rsidP="00340BBC">
            <w:pPr>
              <w:ind w:left="0"/>
              <w:jc w:val="center"/>
              <w:rPr>
                <w:rFonts w:ascii="David" w:hAnsi="David"/>
                <w:noProof/>
                <w:szCs w:val="20"/>
                <w:rtl/>
              </w:rPr>
            </w:pPr>
            <w:r>
              <w:rPr>
                <w:rFonts w:ascii="David" w:hAnsi="David" w:hint="cs"/>
                <w:noProof/>
                <w:szCs w:val="20"/>
                <w:rtl/>
              </w:rPr>
              <w:t>נ-2  1/23</w:t>
            </w:r>
          </w:p>
          <w:p w14:paraId="5300820E" w14:textId="77777777" w:rsidR="00340BBC" w:rsidRDefault="00340BBC" w:rsidP="00340BBC">
            <w:pPr>
              <w:ind w:left="0"/>
              <w:jc w:val="center"/>
              <w:rPr>
                <w:rFonts w:ascii="David" w:hAnsi="David"/>
                <w:noProof/>
                <w:szCs w:val="20"/>
                <w:rtl/>
              </w:rPr>
            </w:pPr>
          </w:p>
          <w:p w14:paraId="4D191AF8" w14:textId="47D612F1" w:rsidR="00340BBC" w:rsidRPr="00767554" w:rsidRDefault="00340BBC" w:rsidP="00340BBC">
            <w:pPr>
              <w:ind w:left="0"/>
              <w:jc w:val="center"/>
              <w:rPr>
                <w:rFonts w:ascii="David" w:hAnsi="David"/>
                <w:noProof/>
                <w:szCs w:val="20"/>
                <w:rtl/>
              </w:rPr>
            </w:pPr>
            <w:r>
              <w:rPr>
                <w:rFonts w:ascii="David" w:hAnsi="David" w:hint="cs"/>
                <w:noProof/>
                <w:szCs w:val="20"/>
                <w:rtl/>
              </w:rPr>
              <w:t>*</w:t>
            </w:r>
          </w:p>
        </w:tc>
        <w:tc>
          <w:tcPr>
            <w:tcW w:w="10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2C690B" w14:textId="6400DE96" w:rsidR="00340BBC" w:rsidRPr="00767554" w:rsidRDefault="00340BBC" w:rsidP="00340BBC">
            <w:pPr>
              <w:ind w:left="0"/>
              <w:jc w:val="left"/>
              <w:rPr>
                <w:rFonts w:ascii="David" w:hAnsi="David"/>
                <w:noProof/>
                <w:szCs w:val="20"/>
                <w:rtl/>
              </w:rPr>
            </w:pPr>
            <w:r w:rsidRPr="006D1250">
              <w:rPr>
                <w:rFonts w:ascii="David" w:hAnsi="David"/>
                <w:noProof/>
                <w:szCs w:val="20"/>
                <w:rtl/>
              </w:rPr>
              <w:t>שדרות בן-גוריון 5,   (מגדלי אייל) שכונת "הסיטי" אשקלון</w:t>
            </w:r>
          </w:p>
        </w:tc>
        <w:tc>
          <w:tcPr>
            <w:tcW w:w="67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C6B9BD" w14:textId="106816BB" w:rsidR="00340BBC" w:rsidRPr="00767554" w:rsidRDefault="00340BBC" w:rsidP="00340BBC">
            <w:pPr>
              <w:ind w:left="0"/>
              <w:jc w:val="center"/>
              <w:rPr>
                <w:rFonts w:ascii="David" w:hAnsi="David"/>
                <w:noProof/>
                <w:szCs w:val="20"/>
                <w:rtl/>
              </w:rPr>
            </w:pPr>
            <w:r w:rsidRPr="006D1250">
              <w:rPr>
                <w:rFonts w:ascii="David" w:hAnsi="David"/>
                <w:noProof/>
                <w:szCs w:val="20"/>
                <w:rtl/>
              </w:rPr>
              <w:t>2869</w:t>
            </w:r>
          </w:p>
        </w:tc>
        <w:tc>
          <w:tcPr>
            <w:tcW w:w="10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D07355" w14:textId="043CCF8A" w:rsidR="00340BBC" w:rsidRPr="00767554" w:rsidRDefault="00340BBC" w:rsidP="00340BBC">
            <w:pPr>
              <w:ind w:left="0"/>
              <w:jc w:val="center"/>
              <w:rPr>
                <w:rFonts w:ascii="David" w:hAnsi="David"/>
                <w:noProof/>
                <w:szCs w:val="20"/>
                <w:rtl/>
              </w:rPr>
            </w:pPr>
            <w:r w:rsidRPr="006D1250">
              <w:rPr>
                <w:rFonts w:ascii="David" w:hAnsi="David"/>
                <w:noProof/>
                <w:szCs w:val="20"/>
                <w:rtl/>
              </w:rPr>
              <w:t>18</w:t>
            </w:r>
          </w:p>
        </w:tc>
        <w:tc>
          <w:tcPr>
            <w:tcW w:w="5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E55E64" w14:textId="2BF29F2D" w:rsidR="00340BBC" w:rsidRPr="00767554" w:rsidRDefault="00340BBC" w:rsidP="00340BBC">
            <w:pPr>
              <w:ind w:left="0"/>
              <w:jc w:val="center"/>
              <w:rPr>
                <w:rFonts w:ascii="David" w:hAnsi="David"/>
                <w:noProof/>
                <w:szCs w:val="20"/>
                <w:rtl/>
              </w:rPr>
            </w:pPr>
            <w:r w:rsidRPr="006D1250">
              <w:rPr>
                <w:rFonts w:ascii="David" w:hAnsi="David"/>
                <w:noProof/>
                <w:szCs w:val="20"/>
                <w:rtl/>
              </w:rPr>
              <w:t>61 (דירה מס' 46)</w:t>
            </w:r>
          </w:p>
        </w:tc>
        <w:tc>
          <w:tcPr>
            <w:tcW w:w="14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630C5A" w14:textId="22B6ADB2" w:rsidR="00340BBC" w:rsidRPr="00767554" w:rsidRDefault="00340BBC" w:rsidP="00340BBC">
            <w:pPr>
              <w:ind w:left="0"/>
              <w:jc w:val="center"/>
              <w:rPr>
                <w:rFonts w:ascii="David" w:hAnsi="David"/>
                <w:szCs w:val="20"/>
                <w:rtl/>
              </w:rPr>
            </w:pPr>
            <w:r w:rsidRPr="006D1250">
              <w:rPr>
                <w:rFonts w:ascii="David" w:hAnsi="David"/>
                <w:noProof/>
                <w:szCs w:val="20"/>
                <w:rtl/>
              </w:rPr>
              <w:t>בעלות, בכפוף להגבלה על העברה ל-"זר"</w:t>
            </w:r>
            <w:r w:rsidRPr="0063717A">
              <w:rPr>
                <w:rFonts w:ascii="David" w:hAnsi="David"/>
                <w:szCs w:val="20"/>
                <w:rtl/>
              </w:rPr>
              <w:t>.</w:t>
            </w:r>
          </w:p>
        </w:tc>
        <w:tc>
          <w:tcPr>
            <w:tcW w:w="4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814273" w14:textId="182EB9F2" w:rsidR="00340BBC" w:rsidRPr="00767554" w:rsidRDefault="00340BBC" w:rsidP="00340BBC">
            <w:pPr>
              <w:ind w:left="192" w:right="164"/>
              <w:rPr>
                <w:rFonts w:ascii="David" w:hAnsi="David"/>
                <w:noProof/>
                <w:szCs w:val="20"/>
                <w:rtl/>
              </w:rPr>
            </w:pPr>
            <w:r w:rsidRPr="006D1250">
              <w:rPr>
                <w:rFonts w:ascii="David" w:hAnsi="David"/>
                <w:noProof/>
                <w:szCs w:val="20"/>
                <w:rtl/>
              </w:rPr>
              <w:t xml:space="preserve">דירה בת 5 חדרים בשטח רשום בן 125.11 מ"ר (כולל מחסן בשטח רשום בן 7.41 מ"ר) + מרפסת לא מקורה בשטח רשום בן 6.29 מ"ר + חניה בשטח רשום בן 14 מ"ר*, בקומה 13 (קומה 12 לפי נסח) בכניסה א' בבנין בן 23 קומות ו-3 כניסות. יצויין כי בדירה קיים ממ"ד שאינו חדר.  </w:t>
            </w:r>
            <w:r>
              <w:rPr>
                <w:rFonts w:ascii="David" w:hAnsi="David" w:hint="cs"/>
                <w:noProof/>
                <w:szCs w:val="20"/>
                <w:rtl/>
              </w:rPr>
              <w:t xml:space="preserve">* </w:t>
            </w:r>
            <w:r w:rsidRPr="006D1250">
              <w:rPr>
                <w:rFonts w:ascii="David" w:hAnsi="David"/>
                <w:noProof/>
                <w:szCs w:val="20"/>
                <w:rtl/>
              </w:rPr>
              <w:t>יצויין כי החניה שבקומת החניון אינה מסומנת ובלתי ניתנת לזיהוי</w:t>
            </w:r>
            <w:r w:rsidRPr="0063717A">
              <w:rPr>
                <w:rFonts w:ascii="David" w:hAnsi="David"/>
                <w:szCs w:val="20"/>
                <w:rtl/>
              </w:rPr>
              <w:t>.</w:t>
            </w:r>
          </w:p>
        </w:tc>
        <w:tc>
          <w:tcPr>
            <w:tcW w:w="11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DF1BE8" w14:textId="53A02F3C" w:rsidR="00340BBC" w:rsidRPr="00767554" w:rsidRDefault="00340BBC" w:rsidP="00340BBC">
            <w:pPr>
              <w:ind w:left="0"/>
              <w:jc w:val="center"/>
              <w:rPr>
                <w:rFonts w:ascii="David" w:hAnsi="David"/>
                <w:noProof/>
                <w:szCs w:val="20"/>
                <w:rtl/>
              </w:rPr>
            </w:pPr>
            <w:r w:rsidRPr="006D1250">
              <w:rPr>
                <w:rFonts w:ascii="David" w:hAnsi="David"/>
                <w:noProof/>
                <w:szCs w:val="20"/>
                <w:rtl/>
              </w:rPr>
              <w:t>1,400,000</w:t>
            </w:r>
          </w:p>
        </w:tc>
        <w:tc>
          <w:tcPr>
            <w:tcW w:w="13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D95AF0" w14:textId="43410516" w:rsidR="00340BBC" w:rsidRPr="00767554" w:rsidRDefault="00340BBC" w:rsidP="00340BBC">
            <w:pPr>
              <w:tabs>
                <w:tab w:val="clear" w:pos="567"/>
                <w:tab w:val="left" w:pos="-1179"/>
              </w:tabs>
              <w:ind w:left="0"/>
              <w:jc w:val="center"/>
              <w:rPr>
                <w:rFonts w:ascii="David" w:hAnsi="David"/>
                <w:noProof/>
                <w:szCs w:val="20"/>
                <w:rtl/>
              </w:rPr>
            </w:pPr>
            <w:r w:rsidRPr="00424885">
              <w:rPr>
                <w:rFonts w:ascii="David" w:hAnsi="David" w:hint="cs"/>
                <w:szCs w:val="20"/>
                <w:rtl/>
              </w:rPr>
              <w:t>-</w:t>
            </w:r>
          </w:p>
        </w:tc>
        <w:tc>
          <w:tcPr>
            <w:tcW w:w="1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829936" w14:textId="306CF33C" w:rsidR="00340BBC" w:rsidRPr="00767554" w:rsidRDefault="00340BBC" w:rsidP="00340BBC">
            <w:pPr>
              <w:jc w:val="center"/>
              <w:rPr>
                <w:rFonts w:ascii="David" w:hAnsi="David"/>
                <w:noProof/>
                <w:szCs w:val="20"/>
                <w:rtl/>
              </w:rPr>
            </w:pPr>
            <w:r w:rsidRPr="006D1250">
              <w:rPr>
                <w:rFonts w:ascii="David" w:hAnsi="David"/>
                <w:noProof/>
                <w:szCs w:val="20"/>
                <w:rtl/>
              </w:rPr>
              <w:t>30,000</w:t>
            </w:r>
          </w:p>
        </w:tc>
        <w:tc>
          <w:tcPr>
            <w:tcW w:w="15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FACD99" w14:textId="77777777" w:rsidR="00A9128B" w:rsidRPr="00767554" w:rsidRDefault="00A9128B" w:rsidP="00A9128B">
            <w:pPr>
              <w:tabs>
                <w:tab w:val="left" w:pos="474"/>
                <w:tab w:val="center" w:pos="787"/>
              </w:tabs>
              <w:ind w:left="0"/>
              <w:jc w:val="center"/>
              <w:rPr>
                <w:szCs w:val="20"/>
                <w:rtl/>
              </w:rPr>
            </w:pPr>
            <w:r w:rsidRPr="00767554">
              <w:rPr>
                <w:rFonts w:hint="cs"/>
                <w:szCs w:val="20"/>
                <w:rtl/>
              </w:rPr>
              <w:t xml:space="preserve">יום </w:t>
            </w:r>
            <w:r>
              <w:rPr>
                <w:rFonts w:hint="cs"/>
                <w:szCs w:val="20"/>
                <w:rtl/>
              </w:rPr>
              <w:t>רביעי</w:t>
            </w:r>
            <w:r w:rsidRPr="00767554">
              <w:rPr>
                <w:rFonts w:hint="cs"/>
                <w:szCs w:val="20"/>
                <w:rtl/>
              </w:rPr>
              <w:t xml:space="preserve"> </w:t>
            </w:r>
            <w:r>
              <w:rPr>
                <w:rFonts w:hint="cs"/>
                <w:szCs w:val="20"/>
                <w:rtl/>
              </w:rPr>
              <w:t>1.2.23</w:t>
            </w:r>
          </w:p>
          <w:p w14:paraId="79AE3EC5" w14:textId="77777777" w:rsidR="00A9128B" w:rsidRDefault="00A9128B" w:rsidP="00A9128B">
            <w:pPr>
              <w:tabs>
                <w:tab w:val="left" w:pos="474"/>
                <w:tab w:val="center" w:pos="787"/>
              </w:tabs>
              <w:ind w:left="0"/>
              <w:jc w:val="center"/>
              <w:rPr>
                <w:szCs w:val="20"/>
                <w:rtl/>
              </w:rPr>
            </w:pPr>
            <w:r w:rsidRPr="00767554">
              <w:rPr>
                <w:rFonts w:hint="cs"/>
                <w:szCs w:val="20"/>
                <w:rtl/>
              </w:rPr>
              <w:t>בשעה 1</w:t>
            </w:r>
            <w:r>
              <w:rPr>
                <w:rFonts w:hint="cs"/>
                <w:szCs w:val="20"/>
                <w:rtl/>
              </w:rPr>
              <w:t>5</w:t>
            </w:r>
            <w:r w:rsidRPr="00767554">
              <w:rPr>
                <w:rFonts w:hint="cs"/>
                <w:szCs w:val="20"/>
                <w:rtl/>
              </w:rPr>
              <w:t>:00</w:t>
            </w:r>
          </w:p>
          <w:p w14:paraId="2CAB03C1" w14:textId="77777777" w:rsidR="00A9128B" w:rsidRPr="00767554" w:rsidRDefault="00A9128B" w:rsidP="00A9128B">
            <w:pPr>
              <w:tabs>
                <w:tab w:val="left" w:pos="474"/>
                <w:tab w:val="center" w:pos="787"/>
              </w:tabs>
              <w:ind w:left="0"/>
              <w:jc w:val="center"/>
              <w:rPr>
                <w:szCs w:val="20"/>
                <w:rtl/>
              </w:rPr>
            </w:pPr>
            <w:r>
              <w:rPr>
                <w:rFonts w:hint="cs"/>
                <w:szCs w:val="20"/>
                <w:rtl/>
              </w:rPr>
              <w:t>יום שני 6.2.23 בשעה 10:00</w:t>
            </w:r>
          </w:p>
          <w:p w14:paraId="11232149" w14:textId="37BBC414" w:rsidR="00340BBC" w:rsidRPr="00767554" w:rsidRDefault="00A9128B" w:rsidP="00A9128B">
            <w:pPr>
              <w:ind w:left="0"/>
              <w:jc w:val="center"/>
              <w:rPr>
                <w:szCs w:val="20"/>
                <w:rtl/>
              </w:rPr>
            </w:pPr>
            <w:r>
              <w:rPr>
                <w:rFonts w:hint="cs"/>
                <w:szCs w:val="20"/>
                <w:rtl/>
              </w:rPr>
              <w:t>בכניסה א' לבניין</w:t>
            </w:r>
          </w:p>
        </w:tc>
      </w:tr>
    </w:tbl>
    <w:p w14:paraId="728078FE" w14:textId="7979D2B2" w:rsidR="0015049F" w:rsidRDefault="0015049F" w:rsidP="0015049F">
      <w:pPr>
        <w:tabs>
          <w:tab w:val="clear" w:pos="567"/>
          <w:tab w:val="clear" w:pos="1134"/>
          <w:tab w:val="clear" w:pos="1985"/>
          <w:tab w:val="clear" w:pos="2552"/>
          <w:tab w:val="clear" w:pos="3119"/>
        </w:tabs>
        <w:ind w:left="85" w:hanging="215"/>
        <w:rPr>
          <w:szCs w:val="20"/>
          <w:rtl/>
        </w:rPr>
      </w:pPr>
    </w:p>
    <w:p w14:paraId="45AE9F2F" w14:textId="3532C9F9" w:rsidR="0015049F" w:rsidRPr="00393C62" w:rsidRDefault="0015049F" w:rsidP="0015049F">
      <w:pPr>
        <w:tabs>
          <w:tab w:val="clear" w:pos="567"/>
          <w:tab w:val="clear" w:pos="1134"/>
          <w:tab w:val="clear" w:pos="1985"/>
          <w:tab w:val="clear" w:pos="2552"/>
          <w:tab w:val="clear" w:pos="3119"/>
        </w:tabs>
        <w:spacing w:before="120" w:after="120"/>
        <w:ind w:left="85" w:hanging="215"/>
        <w:rPr>
          <w:szCs w:val="20"/>
          <w:rtl/>
        </w:rPr>
      </w:pPr>
      <w:r w:rsidRPr="00393C62">
        <w:rPr>
          <w:rFonts w:hint="cs"/>
          <w:szCs w:val="20"/>
          <w:rtl/>
        </w:rPr>
        <w:t xml:space="preserve">* </w:t>
      </w:r>
      <w:r w:rsidRPr="00393C62">
        <w:rPr>
          <w:szCs w:val="20"/>
          <w:rtl/>
        </w:rPr>
        <w:tab/>
      </w:r>
      <w:bookmarkStart w:id="1" w:name="_Hlk124338089"/>
      <w:r w:rsidR="00F874B5" w:rsidRPr="002D69E3">
        <w:rPr>
          <w:rFonts w:hint="cs"/>
          <w:noProof/>
          <w:szCs w:val="20"/>
          <w:rtl/>
        </w:rPr>
        <w:t xml:space="preserve">בהתאם לשיקול-דעתה של הוועדה ייערך הליך תחרותי נוסף בהתאם להוראת תקנה 17ה לתקנות חובת המכרזים, התשנ"ג-1993, על דרך של התמחרות, </w:t>
      </w:r>
      <w:r w:rsidR="00F874B5">
        <w:rPr>
          <w:rFonts w:hint="cs"/>
          <w:noProof/>
          <w:szCs w:val="20"/>
          <w:rtl/>
        </w:rPr>
        <w:t>וייתכן שתיערך ב</w:t>
      </w:r>
      <w:r w:rsidR="00F874B5" w:rsidRPr="002D69E3">
        <w:rPr>
          <w:rFonts w:hint="cs"/>
          <w:noProof/>
          <w:szCs w:val="20"/>
          <w:rtl/>
        </w:rPr>
        <w:t>היוועדות חזותית</w:t>
      </w:r>
      <w:r w:rsidR="00F874B5" w:rsidRPr="002D69E3">
        <w:rPr>
          <w:rFonts w:ascii="David" w:hAnsi="David"/>
          <w:noProof/>
          <w:szCs w:val="20"/>
          <w:rtl/>
        </w:rPr>
        <w:t xml:space="preserve">. </w:t>
      </w:r>
      <w:r w:rsidR="00F874B5" w:rsidRPr="002D69E3">
        <w:rPr>
          <w:rStyle w:val="contentpasted0"/>
          <w:rFonts w:ascii="David" w:hAnsi="David"/>
          <w:noProof/>
          <w:color w:val="000000"/>
          <w:szCs w:val="20"/>
          <w:shd w:val="clear" w:color="auto" w:fill="FFFFFF"/>
          <w:rtl/>
        </w:rPr>
        <w:t>השיקולים</w:t>
      </w:r>
      <w:r w:rsidR="00F874B5" w:rsidRPr="002D69E3">
        <w:rPr>
          <w:rStyle w:val="contentpasted0"/>
          <w:rFonts w:ascii="David" w:hAnsi="David" w:hint="cs"/>
          <w:noProof/>
          <w:color w:val="000000"/>
          <w:szCs w:val="20"/>
          <w:shd w:val="clear" w:color="auto" w:fill="FFFFFF"/>
          <w:rtl/>
        </w:rPr>
        <w:t xml:space="preserve"> לפיהם תחליט הוועדה אם</w:t>
      </w:r>
      <w:r w:rsidR="00F874B5" w:rsidRPr="002D69E3">
        <w:rPr>
          <w:rStyle w:val="contentpasted0"/>
          <w:rFonts w:ascii="David" w:hAnsi="David"/>
          <w:noProof/>
          <w:color w:val="000000"/>
          <w:szCs w:val="20"/>
          <w:shd w:val="clear" w:color="auto" w:fill="FFFFFF"/>
          <w:rtl/>
        </w:rPr>
        <w:t xml:space="preserve"> לקי</w:t>
      </w:r>
      <w:r w:rsidR="00F874B5" w:rsidRPr="002D69E3">
        <w:rPr>
          <w:rStyle w:val="contentpasted0"/>
          <w:rFonts w:ascii="David" w:hAnsi="David" w:hint="cs"/>
          <w:noProof/>
          <w:color w:val="000000"/>
          <w:szCs w:val="20"/>
          <w:shd w:val="clear" w:color="auto" w:fill="FFFFFF"/>
          <w:rtl/>
        </w:rPr>
        <w:t>י</w:t>
      </w:r>
      <w:r w:rsidR="00F874B5" w:rsidRPr="002D69E3">
        <w:rPr>
          <w:rStyle w:val="contentpasted0"/>
          <w:rFonts w:ascii="David" w:hAnsi="David"/>
          <w:noProof/>
          <w:color w:val="000000"/>
          <w:szCs w:val="20"/>
          <w:shd w:val="clear" w:color="auto" w:fill="FFFFFF"/>
          <w:rtl/>
        </w:rPr>
        <w:t>ם התמחרות יהיו</w:t>
      </w:r>
      <w:r w:rsidR="00F874B5" w:rsidRPr="002D69E3">
        <w:rPr>
          <w:rStyle w:val="contentpasted0"/>
          <w:rFonts w:ascii="David" w:hAnsi="David" w:hint="cs"/>
          <w:noProof/>
          <w:color w:val="000000"/>
          <w:szCs w:val="20"/>
          <w:shd w:val="clear" w:color="auto" w:fill="FFFFFF"/>
          <w:rtl/>
        </w:rPr>
        <w:t xml:space="preserve"> </w:t>
      </w:r>
      <w:r w:rsidR="00F874B5" w:rsidRPr="002D69E3">
        <w:rPr>
          <w:rStyle w:val="contentpasted0"/>
          <w:rFonts w:ascii="David" w:hAnsi="David"/>
          <w:noProof/>
          <w:color w:val="000000"/>
          <w:szCs w:val="20"/>
          <w:shd w:val="clear" w:color="auto" w:fill="FFFFFF"/>
          <w:rtl/>
        </w:rPr>
        <w:t>הפער</w:t>
      </w:r>
      <w:r w:rsidR="00F874B5">
        <w:rPr>
          <w:rStyle w:val="contentpasted0"/>
          <w:rFonts w:ascii="David" w:hAnsi="David" w:hint="cs"/>
          <w:noProof/>
          <w:color w:val="000000"/>
          <w:szCs w:val="20"/>
          <w:shd w:val="clear" w:color="auto" w:fill="FFFFFF"/>
          <w:rtl/>
        </w:rPr>
        <w:t>ים</w:t>
      </w:r>
      <w:r w:rsidR="00F874B5" w:rsidRPr="002D69E3">
        <w:rPr>
          <w:rStyle w:val="contentpasted0"/>
          <w:rFonts w:ascii="David" w:hAnsi="David"/>
          <w:noProof/>
          <w:color w:val="000000"/>
          <w:szCs w:val="20"/>
          <w:shd w:val="clear" w:color="auto" w:fill="FFFFFF"/>
          <w:rtl/>
        </w:rPr>
        <w:t xml:space="preserve"> בין </w:t>
      </w:r>
      <w:r w:rsidR="00F874B5" w:rsidRPr="002D69E3">
        <w:rPr>
          <w:rStyle w:val="contentpasted0"/>
          <w:rFonts w:ascii="David" w:hAnsi="David" w:hint="cs"/>
          <w:noProof/>
          <w:color w:val="000000"/>
          <w:szCs w:val="20"/>
          <w:shd w:val="clear" w:color="auto" w:fill="FFFFFF"/>
          <w:rtl/>
        </w:rPr>
        <w:t>סכומי</w:t>
      </w:r>
      <w:r w:rsidR="00F874B5" w:rsidRPr="002D69E3">
        <w:rPr>
          <w:rStyle w:val="contentpasted0"/>
          <w:rFonts w:ascii="David" w:hAnsi="David"/>
          <w:noProof/>
          <w:color w:val="000000"/>
          <w:szCs w:val="20"/>
          <w:shd w:val="clear" w:color="auto" w:fill="FFFFFF"/>
          <w:rtl/>
        </w:rPr>
        <w:t xml:space="preserve"> ההצעות ל</w:t>
      </w:r>
      <w:r w:rsidR="00F874B5" w:rsidRPr="002D69E3">
        <w:rPr>
          <w:rStyle w:val="contentpasted0"/>
          <w:rFonts w:ascii="David" w:hAnsi="David" w:hint="cs"/>
          <w:noProof/>
          <w:color w:val="000000"/>
          <w:szCs w:val="20"/>
          <w:shd w:val="clear" w:color="auto" w:fill="FFFFFF"/>
          <w:rtl/>
        </w:rPr>
        <w:t>שומת הנכס שבידי הוועדה</w:t>
      </w:r>
      <w:r w:rsidR="00F874B5" w:rsidRPr="002D69E3">
        <w:rPr>
          <w:rStyle w:val="contentpasted0"/>
          <w:rFonts w:ascii="David" w:hAnsi="David"/>
          <w:noProof/>
          <w:color w:val="000000"/>
          <w:szCs w:val="20"/>
          <w:shd w:val="clear" w:color="auto" w:fill="FFFFFF"/>
          <w:rtl/>
        </w:rPr>
        <w:t xml:space="preserve"> </w:t>
      </w:r>
      <w:r w:rsidR="00F874B5" w:rsidRPr="002D69E3">
        <w:rPr>
          <w:rStyle w:val="contentpasted0"/>
          <w:rFonts w:ascii="David" w:hAnsi="David" w:hint="cs"/>
          <w:noProof/>
          <w:color w:val="000000"/>
          <w:szCs w:val="20"/>
          <w:shd w:val="clear" w:color="auto" w:fill="FFFFFF"/>
          <w:rtl/>
        </w:rPr>
        <w:t>ו</w:t>
      </w:r>
      <w:r w:rsidR="00F874B5" w:rsidRPr="002D69E3">
        <w:rPr>
          <w:rStyle w:val="contentpasted0"/>
          <w:rFonts w:ascii="David" w:hAnsi="David"/>
          <w:noProof/>
          <w:color w:val="000000"/>
          <w:szCs w:val="20"/>
          <w:shd w:val="clear" w:color="auto" w:fill="FFFFFF"/>
          <w:rtl/>
        </w:rPr>
        <w:t xml:space="preserve">הפערים בין </w:t>
      </w:r>
      <w:r w:rsidR="00F874B5" w:rsidRPr="002D69E3">
        <w:rPr>
          <w:rStyle w:val="contentpasted0"/>
          <w:rFonts w:ascii="David" w:hAnsi="David" w:hint="cs"/>
          <w:noProof/>
          <w:color w:val="000000"/>
          <w:szCs w:val="20"/>
          <w:shd w:val="clear" w:color="auto" w:fill="FFFFFF"/>
          <w:rtl/>
        </w:rPr>
        <w:t xml:space="preserve">סכומי </w:t>
      </w:r>
      <w:r w:rsidR="00F874B5" w:rsidRPr="002D69E3">
        <w:rPr>
          <w:rStyle w:val="contentpasted0"/>
          <w:rFonts w:ascii="David" w:hAnsi="David"/>
          <w:noProof/>
          <w:color w:val="000000"/>
          <w:szCs w:val="20"/>
          <w:shd w:val="clear" w:color="auto" w:fill="FFFFFF"/>
          <w:rtl/>
        </w:rPr>
        <w:t>ההצעות השונות</w:t>
      </w:r>
      <w:r w:rsidR="00F874B5">
        <w:rPr>
          <w:rStyle w:val="contentpasted0"/>
          <w:rFonts w:ascii="David" w:hAnsi="David" w:hint="cs"/>
          <w:noProof/>
          <w:color w:val="000000"/>
          <w:szCs w:val="20"/>
          <w:shd w:val="clear" w:color="auto" w:fill="FFFFFF"/>
          <w:rtl/>
        </w:rPr>
        <w:t>, והכל כמפורט במסמכי המכרז</w:t>
      </w:r>
      <w:r w:rsidR="00F874B5" w:rsidRPr="002D69E3">
        <w:rPr>
          <w:rStyle w:val="contentpasted0"/>
          <w:rFonts w:ascii="David" w:hAnsi="David"/>
          <w:noProof/>
          <w:color w:val="000000"/>
          <w:szCs w:val="20"/>
          <w:shd w:val="clear" w:color="auto" w:fill="FFFFFF"/>
          <w:rtl/>
        </w:rPr>
        <w:t>.</w:t>
      </w:r>
      <w:bookmarkEnd w:id="1"/>
    </w:p>
    <w:p w14:paraId="5A315FF7" w14:textId="77777777" w:rsidR="002D69E3" w:rsidRDefault="002D69E3" w:rsidP="009B46CA">
      <w:pPr>
        <w:tabs>
          <w:tab w:val="clear" w:pos="567"/>
          <w:tab w:val="clear" w:pos="1134"/>
          <w:tab w:val="left" w:pos="85"/>
        </w:tabs>
        <w:spacing w:before="60"/>
        <w:ind w:left="205" w:hanging="392"/>
        <w:rPr>
          <w:b/>
          <w:bCs/>
          <w:sz w:val="24"/>
          <w:u w:val="single"/>
          <w:rtl/>
        </w:rPr>
      </w:pPr>
    </w:p>
    <w:p w14:paraId="7E78D72C" w14:textId="1FD219B8" w:rsidR="009B46CA" w:rsidRPr="00DE6F97" w:rsidRDefault="009B46CA" w:rsidP="009B46CA">
      <w:pPr>
        <w:tabs>
          <w:tab w:val="clear" w:pos="567"/>
          <w:tab w:val="clear" w:pos="1134"/>
          <w:tab w:val="left" w:pos="85"/>
        </w:tabs>
        <w:spacing w:before="60"/>
        <w:ind w:left="205" w:hanging="392"/>
        <w:rPr>
          <w:b/>
          <w:bCs/>
          <w:sz w:val="24"/>
        </w:rPr>
      </w:pPr>
      <w:r w:rsidRPr="00DE6F97">
        <w:rPr>
          <w:b/>
          <w:bCs/>
          <w:sz w:val="24"/>
          <w:u w:val="single"/>
          <w:rtl/>
        </w:rPr>
        <w:t>תנאי סף</w:t>
      </w:r>
      <w:r w:rsidRPr="00DE6F97">
        <w:rPr>
          <w:sz w:val="24"/>
          <w:rtl/>
        </w:rPr>
        <w:tab/>
      </w:r>
    </w:p>
    <w:p w14:paraId="59D68143" w14:textId="77777777" w:rsidR="009B46CA" w:rsidRPr="00AE4553" w:rsidRDefault="009B46CA" w:rsidP="009B46CA">
      <w:pPr>
        <w:numPr>
          <w:ilvl w:val="0"/>
          <w:numId w:val="3"/>
        </w:numPr>
        <w:tabs>
          <w:tab w:val="clear" w:pos="567"/>
          <w:tab w:val="clear" w:pos="1134"/>
          <w:tab w:val="clear" w:pos="1985"/>
          <w:tab w:val="clear" w:pos="2552"/>
          <w:tab w:val="clear" w:pos="3119"/>
          <w:tab w:val="left" w:pos="-1190"/>
          <w:tab w:val="left" w:pos="-765"/>
        </w:tabs>
        <w:spacing w:before="60"/>
        <w:ind w:left="205" w:hanging="392"/>
        <w:rPr>
          <w:rFonts w:ascii="David" w:hAnsi="David"/>
          <w:szCs w:val="20"/>
        </w:rPr>
      </w:pPr>
      <w:r w:rsidRPr="00AE4553">
        <w:rPr>
          <w:rFonts w:ascii="David" w:hAnsi="David"/>
          <w:szCs w:val="20"/>
          <w:u w:val="single"/>
          <w:rtl/>
        </w:rPr>
        <w:t>תנאי סף מנהלי</w:t>
      </w:r>
      <w:r w:rsidRPr="00AE4553">
        <w:rPr>
          <w:rFonts w:ascii="David" w:hAnsi="David"/>
          <w:szCs w:val="20"/>
          <w:rtl/>
        </w:rPr>
        <w:t xml:space="preserve"> – במכרזים בהם נדרשת הגשת ערבות מכרז, הגשת הערבות כמפורט במסמכי המכרז מהווה תנאי סף.</w:t>
      </w:r>
    </w:p>
    <w:p w14:paraId="1529CE38" w14:textId="7F142CD8" w:rsidR="009B46CA" w:rsidRDefault="009B46CA" w:rsidP="009B46CA">
      <w:pPr>
        <w:pStyle w:val="a4"/>
        <w:numPr>
          <w:ilvl w:val="0"/>
          <w:numId w:val="3"/>
        </w:numPr>
        <w:tabs>
          <w:tab w:val="clear" w:pos="567"/>
          <w:tab w:val="clear" w:pos="1134"/>
          <w:tab w:val="left" w:pos="85"/>
        </w:tabs>
        <w:spacing w:before="60"/>
        <w:ind w:left="205" w:hanging="392"/>
        <w:rPr>
          <w:rFonts w:ascii="David" w:hAnsi="David"/>
          <w:b/>
          <w:bCs/>
          <w:szCs w:val="20"/>
        </w:rPr>
      </w:pPr>
      <w:r w:rsidRPr="00AE4553">
        <w:rPr>
          <w:rFonts w:ascii="David" w:hAnsi="David"/>
          <w:szCs w:val="20"/>
          <w:rtl/>
        </w:rPr>
        <w:tab/>
      </w:r>
      <w:r w:rsidRPr="00AE4553">
        <w:rPr>
          <w:rFonts w:ascii="David" w:hAnsi="David"/>
          <w:szCs w:val="20"/>
          <w:u w:val="single"/>
          <w:rtl/>
        </w:rPr>
        <w:t>תנאי סף מנהלי</w:t>
      </w:r>
      <w:r w:rsidRPr="00AE4553">
        <w:rPr>
          <w:rFonts w:ascii="David" w:hAnsi="David"/>
          <w:szCs w:val="20"/>
          <w:rtl/>
        </w:rPr>
        <w:t xml:space="preserve"> – המציע עומד בהוראות חוק עסקאות גופים ציבוריים, התשל"ו-1976, ככל שהן חלות עליו.</w:t>
      </w:r>
      <w:r w:rsidR="00D96AE1">
        <w:rPr>
          <w:rFonts w:ascii="David" w:hAnsi="David" w:hint="cs"/>
          <w:b/>
          <w:bCs/>
          <w:szCs w:val="20"/>
          <w:rtl/>
        </w:rPr>
        <w:t xml:space="preserve">  </w:t>
      </w:r>
    </w:p>
    <w:p w14:paraId="440966CF" w14:textId="77777777" w:rsidR="00D96AE1" w:rsidRPr="00AE4553" w:rsidRDefault="00D96AE1" w:rsidP="00D96AE1">
      <w:pPr>
        <w:pStyle w:val="a4"/>
        <w:tabs>
          <w:tab w:val="clear" w:pos="567"/>
          <w:tab w:val="clear" w:pos="1134"/>
          <w:tab w:val="left" w:pos="85"/>
        </w:tabs>
        <w:spacing w:before="60"/>
        <w:ind w:left="205"/>
        <w:rPr>
          <w:rFonts w:ascii="David" w:hAnsi="David"/>
          <w:b/>
          <w:bCs/>
          <w:szCs w:val="20"/>
        </w:rPr>
      </w:pPr>
    </w:p>
    <w:p w14:paraId="4C7FCBEA" w14:textId="5494422C" w:rsidR="0015049F" w:rsidRDefault="0015049F" w:rsidP="00462EBE">
      <w:pPr>
        <w:pStyle w:val="a4"/>
        <w:numPr>
          <w:ilvl w:val="0"/>
          <w:numId w:val="1"/>
        </w:numPr>
        <w:tabs>
          <w:tab w:val="left" w:pos="-1474"/>
        </w:tabs>
        <w:ind w:left="227" w:right="-709" w:hanging="425"/>
        <w:rPr>
          <w:rFonts w:ascii="David" w:hAnsi="David"/>
          <w:kern w:val="28"/>
          <w:szCs w:val="20"/>
        </w:rPr>
      </w:pPr>
      <w:r>
        <w:rPr>
          <w:rFonts w:ascii="David" w:hAnsi="David"/>
          <w:szCs w:val="20"/>
          <w:rtl/>
        </w:rPr>
        <w:t xml:space="preserve">נוסח מלא ומחייב של </w:t>
      </w:r>
      <w:r>
        <w:rPr>
          <w:rFonts w:ascii="David" w:hAnsi="David" w:hint="cs"/>
          <w:szCs w:val="20"/>
          <w:rtl/>
        </w:rPr>
        <w:t xml:space="preserve">מסמכי </w:t>
      </w:r>
      <w:r>
        <w:rPr>
          <w:rFonts w:ascii="David" w:hAnsi="David"/>
          <w:szCs w:val="20"/>
          <w:rtl/>
        </w:rPr>
        <w:t xml:space="preserve">המכרז מתפרסם </w:t>
      </w:r>
      <w:r>
        <w:rPr>
          <w:rFonts w:ascii="David" w:hAnsi="David"/>
          <w:kern w:val="28"/>
          <w:szCs w:val="20"/>
          <w:rtl/>
        </w:rPr>
        <w:t xml:space="preserve">באתר האינטרנט של משרד האוצר בכתובת: </w:t>
      </w:r>
      <w:hyperlink r:id="rId11" w:history="1">
        <w:r w:rsidR="00462EBE" w:rsidRPr="007032C3">
          <w:rPr>
            <w:rStyle w:val="Hyperlink"/>
            <w:rFonts w:ascii="David" w:hAnsi="David"/>
            <w:szCs w:val="20"/>
          </w:rPr>
          <w:t>https://mof.gov.il/AG/AssetsandLogistics/GovernmentHousing/Pages/GovernmentHousingTenders.aspx</w:t>
        </w:r>
      </w:hyperlink>
      <w:r>
        <w:rPr>
          <w:rStyle w:val="Hyperlink"/>
          <w:rFonts w:ascii="David" w:hAnsi="David"/>
          <w:szCs w:val="20"/>
          <w:rtl/>
        </w:rPr>
        <w:t xml:space="preserve"> </w:t>
      </w:r>
      <w:r>
        <w:rPr>
          <w:kern w:val="28"/>
          <w:szCs w:val="20"/>
          <w:rtl/>
        </w:rPr>
        <w:t xml:space="preserve"> (להלן: "</w:t>
      </w:r>
      <w:r>
        <w:rPr>
          <w:b/>
          <w:bCs/>
          <w:kern w:val="28"/>
          <w:szCs w:val="20"/>
          <w:rtl/>
        </w:rPr>
        <w:t>אתר האינטרנט</w:t>
      </w:r>
      <w:r>
        <w:rPr>
          <w:kern w:val="28"/>
          <w:szCs w:val="20"/>
          <w:rtl/>
        </w:rPr>
        <w:t>").</w:t>
      </w:r>
      <w:r>
        <w:rPr>
          <w:rFonts w:ascii="David" w:hAnsi="David"/>
          <w:kern w:val="28"/>
          <w:szCs w:val="20"/>
          <w:rtl/>
        </w:rPr>
        <w:t xml:space="preserve"> את מסמכי המכרז ניתן אף לקבל במשרדי מינהלת שרותי ניהול נכסים (אצל חב' אשד משאבי ניהול והנדסה בע"מ) </w:t>
      </w:r>
      <w:r w:rsidR="00D30710" w:rsidRPr="00FF5DA9">
        <w:rPr>
          <w:rFonts w:hint="cs"/>
          <w:b/>
          <w:bCs/>
          <w:szCs w:val="20"/>
          <w:rtl/>
        </w:rPr>
        <w:t>קמפוס אמות, רח' הרוקמים 2, חולון-5885825</w:t>
      </w:r>
      <w:r>
        <w:rPr>
          <w:rFonts w:ascii="David" w:hAnsi="David"/>
          <w:kern w:val="28"/>
          <w:szCs w:val="20"/>
          <w:rtl/>
        </w:rPr>
        <w:t xml:space="preserve"> (להלן: "</w:t>
      </w:r>
      <w:r>
        <w:rPr>
          <w:rFonts w:ascii="David" w:hAnsi="David"/>
          <w:b/>
          <w:bCs/>
          <w:kern w:val="28"/>
          <w:szCs w:val="20"/>
          <w:rtl/>
        </w:rPr>
        <w:t>המינהלת</w:t>
      </w:r>
      <w:r>
        <w:rPr>
          <w:rFonts w:ascii="David" w:hAnsi="David"/>
          <w:kern w:val="28"/>
          <w:szCs w:val="20"/>
          <w:rtl/>
        </w:rPr>
        <w:t>"), בימים א' עד ה', בשעות 09:00 עד 15:00 (להלן: "</w:t>
      </w:r>
      <w:r>
        <w:rPr>
          <w:rFonts w:ascii="David" w:hAnsi="David"/>
          <w:b/>
          <w:bCs/>
          <w:kern w:val="28"/>
          <w:szCs w:val="20"/>
          <w:rtl/>
        </w:rPr>
        <w:t>שעות הפעילות</w:t>
      </w:r>
      <w:r>
        <w:rPr>
          <w:rFonts w:ascii="David" w:hAnsi="David"/>
          <w:kern w:val="28"/>
          <w:szCs w:val="20"/>
          <w:rtl/>
        </w:rPr>
        <w:t xml:space="preserve">"), בתיאום טלפוני מראש, בטל': </w:t>
      </w:r>
      <w:r w:rsidR="00B24688">
        <w:rPr>
          <w:rFonts w:ascii="David" w:hAnsi="David" w:hint="cs"/>
          <w:kern w:val="28"/>
          <w:szCs w:val="20"/>
          <w:rtl/>
        </w:rPr>
        <w:t>03-5386662</w:t>
      </w:r>
      <w:r>
        <w:rPr>
          <w:rFonts w:ascii="David" w:hAnsi="David"/>
          <w:kern w:val="28"/>
          <w:szCs w:val="20"/>
          <w:rtl/>
        </w:rPr>
        <w:t>.</w:t>
      </w:r>
    </w:p>
    <w:p w14:paraId="5DBEA31A" w14:textId="30335B69" w:rsidR="0015049F" w:rsidRDefault="0015049F" w:rsidP="0015049F">
      <w:pPr>
        <w:pStyle w:val="a4"/>
        <w:numPr>
          <w:ilvl w:val="0"/>
          <w:numId w:val="1"/>
        </w:numPr>
        <w:tabs>
          <w:tab w:val="left" w:pos="-1474"/>
        </w:tabs>
        <w:ind w:left="227" w:hanging="425"/>
        <w:rPr>
          <w:rFonts w:ascii="David" w:hAnsi="David"/>
          <w:szCs w:val="20"/>
          <w:rtl/>
        </w:rPr>
      </w:pPr>
      <w:r>
        <w:rPr>
          <w:rFonts w:ascii="David" w:hAnsi="David" w:hint="cs"/>
          <w:szCs w:val="20"/>
          <w:rtl/>
        </w:rPr>
        <w:t>אין חובת השתתפות ב</w:t>
      </w:r>
      <w:r>
        <w:rPr>
          <w:rFonts w:ascii="David" w:hAnsi="David"/>
          <w:szCs w:val="20"/>
          <w:rtl/>
        </w:rPr>
        <w:t>סיורים</w:t>
      </w:r>
      <w:r>
        <w:rPr>
          <w:rFonts w:ascii="David" w:hAnsi="David" w:hint="cs"/>
          <w:szCs w:val="20"/>
          <w:rtl/>
        </w:rPr>
        <w:t xml:space="preserve"> שייערכו בנכס</w:t>
      </w:r>
      <w:r>
        <w:rPr>
          <w:rFonts w:ascii="David" w:hAnsi="David"/>
          <w:szCs w:val="20"/>
          <w:rtl/>
        </w:rPr>
        <w:t>. יש לוודא את קיומם של הסיורים</w:t>
      </w:r>
      <w:r>
        <w:rPr>
          <w:rFonts w:ascii="David" w:hAnsi="David" w:hint="cs"/>
          <w:szCs w:val="20"/>
          <w:rtl/>
        </w:rPr>
        <w:t xml:space="preserve"> בנכס</w:t>
      </w:r>
      <w:r>
        <w:rPr>
          <w:rFonts w:ascii="David" w:hAnsi="David"/>
          <w:szCs w:val="20"/>
          <w:rtl/>
        </w:rPr>
        <w:t xml:space="preserve"> באתר האינטרנט, יום לפני מועד קיומו של הסיור</w:t>
      </w:r>
      <w:r>
        <w:rPr>
          <w:rFonts w:ascii="David" w:hAnsi="David" w:hint="cs"/>
          <w:szCs w:val="20"/>
          <w:rtl/>
        </w:rPr>
        <w:t xml:space="preserve"> הרלבנטי</w:t>
      </w:r>
      <w:r>
        <w:rPr>
          <w:rFonts w:ascii="David" w:hAnsi="David"/>
          <w:szCs w:val="20"/>
          <w:rtl/>
        </w:rPr>
        <w:t>.</w:t>
      </w:r>
    </w:p>
    <w:p w14:paraId="2CE4D1B5" w14:textId="5D0E7E3D" w:rsidR="00162036" w:rsidRPr="00162036" w:rsidRDefault="0015049F" w:rsidP="00162036">
      <w:pPr>
        <w:pStyle w:val="a4"/>
        <w:numPr>
          <w:ilvl w:val="0"/>
          <w:numId w:val="1"/>
        </w:numPr>
        <w:tabs>
          <w:tab w:val="clear" w:pos="567"/>
          <w:tab w:val="clear" w:pos="1134"/>
          <w:tab w:val="clear" w:pos="1985"/>
          <w:tab w:val="clear" w:pos="2552"/>
          <w:tab w:val="clear" w:pos="3119"/>
          <w:tab w:val="left" w:pos="-1474"/>
        </w:tabs>
        <w:ind w:left="227" w:hanging="425"/>
        <w:rPr>
          <w:rFonts w:ascii="David" w:hAnsi="David"/>
          <w:szCs w:val="20"/>
        </w:rPr>
      </w:pPr>
      <w:r>
        <w:rPr>
          <w:szCs w:val="20"/>
          <w:rtl/>
        </w:rPr>
        <w:t xml:space="preserve">על המציע במכרז לשלשל את הצעתו, במעטפה סגורה, </w:t>
      </w:r>
      <w:r w:rsidR="009D2FE0" w:rsidRPr="009D2FE0">
        <w:rPr>
          <w:rFonts w:hint="cs"/>
          <w:szCs w:val="20"/>
          <w:rtl/>
        </w:rPr>
        <w:t xml:space="preserve">ללא כל סימני זיהוי של המציע, </w:t>
      </w:r>
      <w:r w:rsidRPr="00917E80">
        <w:rPr>
          <w:szCs w:val="20"/>
          <w:rtl/>
        </w:rPr>
        <w:t xml:space="preserve">שעליה יירשם מספר המכרז בלבד, לתיבת המכרזים המצויה במשרד האוצר, רח' קפלן 1 ירושלים, קומה 3 - ארכיב </w:t>
      </w:r>
      <w:r w:rsidR="00162036" w:rsidRPr="00162036">
        <w:rPr>
          <w:szCs w:val="20"/>
          <w:rtl/>
        </w:rPr>
        <w:t>בימי עבודה</w:t>
      </w:r>
      <w:r w:rsidR="00162036" w:rsidRPr="00162036">
        <w:rPr>
          <w:rFonts w:hint="cs"/>
          <w:szCs w:val="20"/>
          <w:rtl/>
        </w:rPr>
        <w:t xml:space="preserve"> ובשעות הפעילות,</w:t>
      </w:r>
      <w:r w:rsidR="00162036" w:rsidRPr="00162036">
        <w:rPr>
          <w:szCs w:val="20"/>
          <w:rtl/>
        </w:rPr>
        <w:t xml:space="preserve"> וזאת עד ל</w:t>
      </w:r>
      <w:r w:rsidR="00162036" w:rsidRPr="00162036">
        <w:rPr>
          <w:rFonts w:hint="eastAsia"/>
          <w:szCs w:val="20"/>
          <w:rtl/>
        </w:rPr>
        <w:t>א</w:t>
      </w:r>
      <w:r w:rsidR="00162036" w:rsidRPr="00162036">
        <w:rPr>
          <w:szCs w:val="20"/>
          <w:rtl/>
        </w:rPr>
        <w:t xml:space="preserve"> </w:t>
      </w:r>
      <w:r w:rsidR="00162036" w:rsidRPr="00162036">
        <w:rPr>
          <w:rFonts w:hint="eastAsia"/>
          <w:szCs w:val="20"/>
          <w:rtl/>
        </w:rPr>
        <w:t>יאוחר</w:t>
      </w:r>
      <w:r w:rsidR="00162036" w:rsidRPr="00162036">
        <w:rPr>
          <w:rFonts w:hint="cs"/>
          <w:szCs w:val="20"/>
          <w:rtl/>
        </w:rPr>
        <w:t xml:space="preserve"> </w:t>
      </w:r>
      <w:bookmarkStart w:id="2" w:name="_Hlk125034401"/>
      <w:r w:rsidR="00162036" w:rsidRPr="00162036">
        <w:rPr>
          <w:rFonts w:hint="cs"/>
          <w:b/>
          <w:bCs/>
          <w:szCs w:val="20"/>
          <w:rtl/>
        </w:rPr>
        <w:t>מיום</w:t>
      </w:r>
      <w:r w:rsidR="00C1233F">
        <w:rPr>
          <w:rFonts w:hint="cs"/>
          <w:b/>
          <w:bCs/>
          <w:szCs w:val="20"/>
          <w:rtl/>
        </w:rPr>
        <w:t xml:space="preserve"> שלישי, כ"ג שבט התשפ"ג,</w:t>
      </w:r>
      <w:r w:rsidR="00162036" w:rsidRPr="00162036">
        <w:rPr>
          <w:rFonts w:hint="cs"/>
          <w:b/>
          <w:bCs/>
          <w:szCs w:val="20"/>
          <w:rtl/>
        </w:rPr>
        <w:t xml:space="preserve"> </w:t>
      </w:r>
      <w:r w:rsidR="00712672">
        <w:rPr>
          <w:rFonts w:hint="cs"/>
          <w:b/>
          <w:bCs/>
          <w:szCs w:val="20"/>
          <w:rtl/>
        </w:rPr>
        <w:t>14.2.2023</w:t>
      </w:r>
      <w:bookmarkEnd w:id="2"/>
      <w:r w:rsidR="00C1233F">
        <w:rPr>
          <w:rFonts w:hint="cs"/>
          <w:b/>
          <w:bCs/>
          <w:szCs w:val="20"/>
          <w:rtl/>
        </w:rPr>
        <w:t>,</w:t>
      </w:r>
      <w:r w:rsidR="00A6749A">
        <w:rPr>
          <w:rFonts w:ascii="David" w:hAnsi="David" w:hint="cs"/>
          <w:b/>
          <w:bCs/>
          <w:kern w:val="28"/>
          <w:szCs w:val="20"/>
          <w:rtl/>
        </w:rPr>
        <w:t xml:space="preserve"> </w:t>
      </w:r>
      <w:r w:rsidR="00162036" w:rsidRPr="00162036">
        <w:rPr>
          <w:rFonts w:ascii="David" w:hAnsi="David" w:hint="eastAsia"/>
          <w:b/>
          <w:bCs/>
          <w:kern w:val="28"/>
          <w:szCs w:val="20"/>
          <w:rtl/>
        </w:rPr>
        <w:t>ב</w:t>
      </w:r>
      <w:r w:rsidR="00162036" w:rsidRPr="00162036">
        <w:rPr>
          <w:rFonts w:ascii="David" w:hAnsi="David"/>
          <w:b/>
          <w:bCs/>
          <w:kern w:val="28"/>
          <w:szCs w:val="20"/>
          <w:rtl/>
        </w:rPr>
        <w:t xml:space="preserve">שעה </w:t>
      </w:r>
      <w:r w:rsidR="00162036" w:rsidRPr="00162036">
        <w:rPr>
          <w:rFonts w:ascii="David" w:hAnsi="David" w:hint="cs"/>
          <w:b/>
          <w:bCs/>
          <w:kern w:val="28"/>
          <w:szCs w:val="20"/>
          <w:rtl/>
        </w:rPr>
        <w:t>11:00</w:t>
      </w:r>
      <w:r w:rsidR="00162036" w:rsidRPr="00162036">
        <w:rPr>
          <w:rFonts w:ascii="David" w:hAnsi="David" w:hint="cs"/>
          <w:kern w:val="28"/>
          <w:szCs w:val="20"/>
          <w:rtl/>
        </w:rPr>
        <w:t xml:space="preserve"> (להלן: "</w:t>
      </w:r>
      <w:r w:rsidR="00162036" w:rsidRPr="00162036">
        <w:rPr>
          <w:rFonts w:ascii="David" w:hAnsi="David" w:hint="cs"/>
          <w:b/>
          <w:bCs/>
          <w:kern w:val="28"/>
          <w:szCs w:val="20"/>
          <w:rtl/>
        </w:rPr>
        <w:t>המועד האחרון להגשת ההצעות</w:t>
      </w:r>
      <w:r w:rsidR="00162036" w:rsidRPr="00162036">
        <w:rPr>
          <w:rFonts w:ascii="David" w:hAnsi="David" w:hint="cs"/>
          <w:kern w:val="28"/>
          <w:szCs w:val="20"/>
          <w:rtl/>
        </w:rPr>
        <w:t>").</w:t>
      </w:r>
    </w:p>
    <w:p w14:paraId="209EE2AB" w14:textId="75480EC3" w:rsidR="0015049F" w:rsidRPr="00BD15F8" w:rsidRDefault="00162036" w:rsidP="00B62173">
      <w:pPr>
        <w:numPr>
          <w:ilvl w:val="0"/>
          <w:numId w:val="1"/>
        </w:numPr>
        <w:tabs>
          <w:tab w:val="clear" w:pos="567"/>
          <w:tab w:val="clear" w:pos="1134"/>
          <w:tab w:val="clear" w:pos="1985"/>
          <w:tab w:val="clear" w:pos="2552"/>
          <w:tab w:val="clear" w:pos="3119"/>
          <w:tab w:val="left" w:pos="-1474"/>
        </w:tabs>
        <w:ind w:left="227" w:hanging="425"/>
        <w:rPr>
          <w:rFonts w:ascii="David" w:hAnsi="David"/>
          <w:szCs w:val="20"/>
        </w:rPr>
      </w:pPr>
      <w:bookmarkStart w:id="3" w:name="_Hlk40772588"/>
      <w:r w:rsidRPr="00BD15F8">
        <w:rPr>
          <w:rFonts w:hint="eastAsia"/>
          <w:szCs w:val="20"/>
          <w:rtl/>
        </w:rPr>
        <w:t>ניתן</w:t>
      </w:r>
      <w:r w:rsidRPr="00BD15F8">
        <w:rPr>
          <w:szCs w:val="20"/>
          <w:rtl/>
        </w:rPr>
        <w:t xml:space="preserve"> יהיה לשלשל הצעות לתיבת המכרזים החל </w:t>
      </w:r>
      <w:bookmarkStart w:id="4" w:name="_Hlk125034484"/>
      <w:r w:rsidRPr="00BD15F8">
        <w:rPr>
          <w:rFonts w:ascii="David" w:hAnsi="David" w:hint="eastAsia"/>
          <w:b/>
          <w:bCs/>
          <w:kern w:val="28"/>
          <w:szCs w:val="20"/>
          <w:rtl/>
        </w:rPr>
        <w:t>מ</w:t>
      </w:r>
      <w:r w:rsidRPr="00BD15F8">
        <w:rPr>
          <w:rFonts w:ascii="David" w:hAnsi="David" w:hint="cs"/>
          <w:b/>
          <w:bCs/>
          <w:kern w:val="28"/>
          <w:szCs w:val="20"/>
          <w:rtl/>
        </w:rPr>
        <w:t>‏יום</w:t>
      </w:r>
      <w:bookmarkEnd w:id="3"/>
      <w:r w:rsidR="00C1233F">
        <w:rPr>
          <w:rFonts w:ascii="David" w:hAnsi="David" w:hint="cs"/>
          <w:b/>
          <w:bCs/>
          <w:kern w:val="28"/>
          <w:szCs w:val="20"/>
          <w:rtl/>
        </w:rPr>
        <w:t xml:space="preserve"> שלישי, ב' שבט התשפ"ג,</w:t>
      </w:r>
      <w:r w:rsidR="00712672">
        <w:rPr>
          <w:rFonts w:ascii="David" w:hAnsi="David" w:hint="cs"/>
          <w:b/>
          <w:bCs/>
          <w:kern w:val="28"/>
          <w:szCs w:val="20"/>
          <w:rtl/>
        </w:rPr>
        <w:t xml:space="preserve"> </w:t>
      </w:r>
      <w:r w:rsidR="00712672">
        <w:rPr>
          <w:rFonts w:hint="cs"/>
          <w:b/>
          <w:bCs/>
          <w:szCs w:val="20"/>
          <w:rtl/>
        </w:rPr>
        <w:t>24.1.2023</w:t>
      </w:r>
      <w:r w:rsidR="00C1233F">
        <w:rPr>
          <w:rFonts w:hint="cs"/>
          <w:b/>
          <w:bCs/>
          <w:szCs w:val="20"/>
          <w:rtl/>
        </w:rPr>
        <w:t>,</w:t>
      </w:r>
      <w:r w:rsidR="00712672">
        <w:rPr>
          <w:rFonts w:hint="cs"/>
          <w:b/>
          <w:bCs/>
          <w:szCs w:val="20"/>
          <w:rtl/>
        </w:rPr>
        <w:t xml:space="preserve"> </w:t>
      </w:r>
      <w:r w:rsidR="00B62173" w:rsidRPr="00BD15F8">
        <w:rPr>
          <w:rFonts w:hint="cs"/>
          <w:b/>
          <w:bCs/>
          <w:szCs w:val="20"/>
          <w:rtl/>
        </w:rPr>
        <w:t>בשעה 12:00</w:t>
      </w:r>
      <w:bookmarkEnd w:id="4"/>
      <w:r w:rsidR="00B62173" w:rsidRPr="00BD15F8">
        <w:rPr>
          <w:rFonts w:hint="cs"/>
          <w:b/>
          <w:bCs/>
          <w:szCs w:val="20"/>
          <w:rtl/>
        </w:rPr>
        <w:t>.</w:t>
      </w:r>
      <w:r w:rsidR="0015049F" w:rsidRPr="00BD15F8">
        <w:rPr>
          <w:szCs w:val="20"/>
          <w:rtl/>
        </w:rPr>
        <w:t xml:space="preserve"> </w:t>
      </w:r>
    </w:p>
    <w:p w14:paraId="4FBCC685" w14:textId="40C6D1B0" w:rsidR="00162036" w:rsidRPr="00BD15F8" w:rsidRDefault="0015049F" w:rsidP="00162036">
      <w:pPr>
        <w:pStyle w:val="a4"/>
        <w:numPr>
          <w:ilvl w:val="0"/>
          <w:numId w:val="1"/>
        </w:numPr>
        <w:tabs>
          <w:tab w:val="clear" w:pos="567"/>
          <w:tab w:val="clear" w:pos="1134"/>
          <w:tab w:val="clear" w:pos="1985"/>
          <w:tab w:val="clear" w:pos="2552"/>
          <w:tab w:val="clear" w:pos="3119"/>
          <w:tab w:val="left" w:pos="-1474"/>
        </w:tabs>
        <w:ind w:left="227" w:hanging="425"/>
        <w:rPr>
          <w:rFonts w:ascii="David" w:hAnsi="David"/>
          <w:szCs w:val="20"/>
        </w:rPr>
      </w:pPr>
      <w:r w:rsidRPr="00BD15F8">
        <w:rPr>
          <w:szCs w:val="20"/>
          <w:rtl/>
        </w:rPr>
        <w:t xml:space="preserve">שאלות הבהרה ניתן לשלוח אל היועץ המשפטי החיצוני לוועדת המכרזים, בדוא"ל: </w:t>
      </w:r>
      <w:hyperlink r:id="rId12" w:history="1">
        <w:r w:rsidR="00731D3B" w:rsidRPr="00BD15F8">
          <w:rPr>
            <w:rStyle w:val="Hyperlink"/>
            <w:szCs w:val="20"/>
          </w:rPr>
          <w:t>office@tseigerlaw.co.il</w:t>
        </w:r>
      </w:hyperlink>
      <w:r w:rsidRPr="00BD15F8">
        <w:rPr>
          <w:szCs w:val="20"/>
          <w:rtl/>
        </w:rPr>
        <w:t xml:space="preserve"> או בפקס': 02-6536610, </w:t>
      </w:r>
      <w:r w:rsidR="00162036" w:rsidRPr="00BD15F8">
        <w:rPr>
          <w:rFonts w:hint="cs"/>
          <w:b/>
          <w:bCs/>
          <w:szCs w:val="20"/>
          <w:rtl/>
        </w:rPr>
        <w:t xml:space="preserve">עד </w:t>
      </w:r>
      <w:r w:rsidR="00C544E1" w:rsidRPr="00BD15F8">
        <w:rPr>
          <w:rFonts w:hint="cs"/>
          <w:b/>
          <w:bCs/>
          <w:szCs w:val="20"/>
          <w:rtl/>
        </w:rPr>
        <w:t>יום</w:t>
      </w:r>
      <w:r w:rsidR="00C1233F">
        <w:rPr>
          <w:rFonts w:hint="cs"/>
          <w:b/>
          <w:bCs/>
          <w:szCs w:val="20"/>
          <w:rtl/>
        </w:rPr>
        <w:t xml:space="preserve"> </w:t>
      </w:r>
      <w:r w:rsidR="00C1233F" w:rsidRPr="00C1233F">
        <w:rPr>
          <w:rFonts w:ascii="David" w:hAnsi="David" w:hint="cs"/>
          <w:b/>
          <w:bCs/>
          <w:kern w:val="28"/>
          <w:szCs w:val="20"/>
          <w:rtl/>
        </w:rPr>
        <w:t>ראשון, י"ד שבט התשפ"ג</w:t>
      </w:r>
      <w:r w:rsidR="00C1233F">
        <w:rPr>
          <w:rFonts w:ascii="David" w:hAnsi="David" w:hint="cs"/>
          <w:b/>
          <w:bCs/>
          <w:kern w:val="28"/>
          <w:szCs w:val="20"/>
          <w:rtl/>
        </w:rPr>
        <w:t>,</w:t>
      </w:r>
      <w:r w:rsidR="00C544E1" w:rsidRPr="00BD15F8">
        <w:rPr>
          <w:rFonts w:hint="cs"/>
          <w:b/>
          <w:bCs/>
          <w:szCs w:val="20"/>
          <w:rtl/>
        </w:rPr>
        <w:t xml:space="preserve"> </w:t>
      </w:r>
      <w:r w:rsidR="00712672">
        <w:rPr>
          <w:rFonts w:hint="cs"/>
          <w:b/>
          <w:bCs/>
          <w:szCs w:val="20"/>
          <w:rtl/>
        </w:rPr>
        <w:t>5.2.2023</w:t>
      </w:r>
      <w:r w:rsidR="00C1233F">
        <w:rPr>
          <w:rFonts w:hint="cs"/>
          <w:b/>
          <w:bCs/>
          <w:szCs w:val="20"/>
          <w:rtl/>
        </w:rPr>
        <w:t>,</w:t>
      </w:r>
      <w:r w:rsidR="00712672">
        <w:rPr>
          <w:rFonts w:hint="cs"/>
          <w:b/>
          <w:bCs/>
          <w:szCs w:val="20"/>
          <w:rtl/>
        </w:rPr>
        <w:t xml:space="preserve"> </w:t>
      </w:r>
      <w:r w:rsidR="00162036" w:rsidRPr="00BD15F8">
        <w:rPr>
          <w:rFonts w:hint="cs"/>
          <w:b/>
          <w:bCs/>
          <w:szCs w:val="20"/>
          <w:rtl/>
        </w:rPr>
        <w:t>עד השעה 14:00.</w:t>
      </w:r>
    </w:p>
    <w:p w14:paraId="306B7336" w14:textId="77777777" w:rsidR="0015049F" w:rsidRPr="00BD15F8" w:rsidRDefault="0015049F" w:rsidP="0015049F">
      <w:pPr>
        <w:pStyle w:val="a4"/>
        <w:numPr>
          <w:ilvl w:val="0"/>
          <w:numId w:val="1"/>
        </w:numPr>
        <w:tabs>
          <w:tab w:val="left" w:pos="-1474"/>
        </w:tabs>
        <w:ind w:left="227" w:hanging="425"/>
        <w:rPr>
          <w:rFonts w:ascii="David" w:hAnsi="David"/>
          <w:b/>
          <w:szCs w:val="20"/>
        </w:rPr>
      </w:pPr>
      <w:r w:rsidRPr="00BD15F8">
        <w:rPr>
          <w:b/>
          <w:szCs w:val="20"/>
          <w:rtl/>
        </w:rPr>
        <w:t>ועדת המכרזים אינה מתחייבת לבחור כל הצעה שהיא, והיא תהיה רשאית לבטל את המכרז כולו או חלקו, או לדחותו מסיבות תקציביות, ארגוניות או מכל סיבה אחרת - לפי שיקול דעתה הבלעדי</w:t>
      </w:r>
      <w:r w:rsidRPr="00BD15F8">
        <w:rPr>
          <w:rFonts w:ascii="David" w:hAnsi="David"/>
          <w:b/>
          <w:szCs w:val="20"/>
          <w:rtl/>
        </w:rPr>
        <w:t>.</w:t>
      </w:r>
    </w:p>
    <w:p w14:paraId="252FB0BE" w14:textId="77777777" w:rsidR="0015049F" w:rsidRPr="00BD15F8" w:rsidRDefault="0015049F" w:rsidP="0015049F">
      <w:pPr>
        <w:pStyle w:val="a4"/>
        <w:numPr>
          <w:ilvl w:val="0"/>
          <w:numId w:val="1"/>
        </w:numPr>
        <w:tabs>
          <w:tab w:val="left" w:pos="-1474"/>
        </w:tabs>
        <w:ind w:left="227" w:hanging="425"/>
        <w:rPr>
          <w:rFonts w:ascii="David" w:hAnsi="David"/>
          <w:szCs w:val="20"/>
        </w:rPr>
      </w:pPr>
      <w:r w:rsidRPr="00BD15F8">
        <w:rPr>
          <w:rFonts w:ascii="David" w:hAnsi="David"/>
          <w:szCs w:val="20"/>
          <w:rtl/>
        </w:rPr>
        <w:t>בכל מקרה של סתירה או אי התאמה בין נוסח המודעה לבין מסמכי המכרז, כפי שיתעדכנו מעת לעת באתר האינטרנט, יגבר האמור במסמכי המכרז.</w:t>
      </w:r>
    </w:p>
    <w:p w14:paraId="49552794" w14:textId="77777777" w:rsidR="006226A4" w:rsidRPr="00BD15F8" w:rsidRDefault="00000000"/>
    <w:sectPr w:rsidR="006226A4" w:rsidRPr="00BD15F8" w:rsidSect="00D96AE1">
      <w:headerReference w:type="default" r:id="rId13"/>
      <w:pgSz w:w="16838" w:h="11906" w:orient="landscape"/>
      <w:pgMar w:top="1191" w:right="907" w:bottom="907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8CDB01" w14:textId="77777777" w:rsidR="00E76358" w:rsidRDefault="00E76358" w:rsidP="0015049F">
      <w:r>
        <w:separator/>
      </w:r>
    </w:p>
  </w:endnote>
  <w:endnote w:type="continuationSeparator" w:id="0">
    <w:p w14:paraId="0C70347C" w14:textId="77777777" w:rsidR="00E76358" w:rsidRDefault="00E76358" w:rsidP="001504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8699811" w14:textId="77777777" w:rsidR="00E76358" w:rsidRDefault="00E76358" w:rsidP="0015049F">
      <w:r>
        <w:separator/>
      </w:r>
    </w:p>
  </w:footnote>
  <w:footnote w:type="continuationSeparator" w:id="0">
    <w:p w14:paraId="116E0B2E" w14:textId="77777777" w:rsidR="00E76358" w:rsidRDefault="00E76358" w:rsidP="001504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E42542" w14:textId="477B43BA" w:rsidR="0015049F" w:rsidRPr="00AE4553" w:rsidRDefault="0015049F" w:rsidP="0015049F">
    <w:pPr>
      <w:jc w:val="center"/>
      <w:rPr>
        <w:b/>
        <w:bCs/>
        <w:szCs w:val="20"/>
        <w:rtl/>
      </w:rPr>
    </w:pPr>
    <w:r w:rsidRPr="00AE4553">
      <w:rPr>
        <w:b/>
        <w:bCs/>
        <w:szCs w:val="20"/>
        <w:rtl/>
      </w:rPr>
      <w:t>מדינת ישראל</w:t>
    </w:r>
  </w:p>
  <w:p w14:paraId="4E763EA0" w14:textId="77777777" w:rsidR="0015049F" w:rsidRPr="00AE4553" w:rsidRDefault="0015049F" w:rsidP="0015049F">
    <w:pPr>
      <w:jc w:val="center"/>
      <w:rPr>
        <w:b/>
        <w:bCs/>
        <w:szCs w:val="20"/>
        <w:rtl/>
      </w:rPr>
    </w:pPr>
    <w:r w:rsidRPr="00AE4553">
      <w:rPr>
        <w:b/>
        <w:bCs/>
        <w:szCs w:val="20"/>
        <w:rtl/>
      </w:rPr>
      <w:t xml:space="preserve">משרד האוצר - </w:t>
    </w:r>
    <w:r w:rsidRPr="00AE4553">
      <w:rPr>
        <w:rFonts w:hint="cs"/>
        <w:b/>
        <w:bCs/>
        <w:szCs w:val="20"/>
        <w:rtl/>
      </w:rPr>
      <w:t xml:space="preserve">אגף </w:t>
    </w:r>
    <w:r w:rsidRPr="00AE4553">
      <w:rPr>
        <w:b/>
        <w:bCs/>
        <w:szCs w:val="20"/>
        <w:rtl/>
      </w:rPr>
      <w:t>החשב הכללי</w:t>
    </w:r>
  </w:p>
  <w:p w14:paraId="294D5E50" w14:textId="77777777" w:rsidR="0015049F" w:rsidRPr="00AE4553" w:rsidRDefault="0015049F" w:rsidP="0015049F">
    <w:pPr>
      <w:jc w:val="center"/>
      <w:rPr>
        <w:b/>
        <w:bCs/>
        <w:szCs w:val="20"/>
        <w:rtl/>
      </w:rPr>
    </w:pPr>
    <w:r w:rsidRPr="00AE4553">
      <w:rPr>
        <w:rFonts w:hint="cs"/>
        <w:b/>
        <w:bCs/>
        <w:szCs w:val="20"/>
        <w:rtl/>
      </w:rPr>
      <w:t>חטיבת נכסים, רכש ולוגיסטיקה</w:t>
    </w:r>
  </w:p>
  <w:p w14:paraId="1827E2E7" w14:textId="77777777" w:rsidR="0015049F" w:rsidRPr="00AE4553" w:rsidRDefault="0015049F" w:rsidP="0015049F">
    <w:pPr>
      <w:jc w:val="center"/>
      <w:rPr>
        <w:szCs w:val="20"/>
        <w:rtl/>
      </w:rPr>
    </w:pP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  <w:t xml:space="preserve">מינהל </w:t>
    </w:r>
    <w:r w:rsidRPr="00AE4553">
      <w:rPr>
        <w:b/>
        <w:bCs/>
        <w:szCs w:val="20"/>
        <w:rtl/>
      </w:rPr>
      <w:t>הדיור הממשלתי</w:t>
    </w:r>
    <w:r w:rsidRPr="00AE4553">
      <w:rPr>
        <w:rFonts w:hint="cs"/>
        <w:b/>
        <w:bCs/>
        <w:szCs w:val="20"/>
        <w:rtl/>
      </w:rPr>
      <w:t xml:space="preserve"> </w:t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  <w:r w:rsidRPr="00AE4553">
      <w:rPr>
        <w:rFonts w:hint="cs"/>
        <w:b/>
        <w:bCs/>
        <w:szCs w:val="20"/>
        <w:rtl/>
      </w:rPr>
      <w:tab/>
    </w:r>
  </w:p>
  <w:p w14:paraId="4D388877" w14:textId="77777777" w:rsidR="0015049F" w:rsidRPr="00AE4553" w:rsidRDefault="0015049F" w:rsidP="0015049F">
    <w:pPr>
      <w:jc w:val="center"/>
      <w:rPr>
        <w:b/>
        <w:bCs/>
        <w:szCs w:val="20"/>
        <w:rtl/>
      </w:rPr>
    </w:pPr>
  </w:p>
  <w:p w14:paraId="0CD82130" w14:textId="21E1678A" w:rsidR="0015049F" w:rsidRPr="00AE4553" w:rsidRDefault="0015049F" w:rsidP="0015049F">
    <w:pPr>
      <w:jc w:val="center"/>
      <w:rPr>
        <w:b/>
        <w:bCs/>
        <w:szCs w:val="20"/>
        <w:rtl/>
      </w:rPr>
    </w:pPr>
    <w:r w:rsidRPr="00AE4553">
      <w:rPr>
        <w:b/>
        <w:bCs/>
        <w:szCs w:val="20"/>
        <w:rtl/>
      </w:rPr>
      <w:t>הזמנה לה</w:t>
    </w:r>
    <w:r w:rsidRPr="00AE4553">
      <w:rPr>
        <w:rFonts w:hint="cs"/>
        <w:b/>
        <w:bCs/>
        <w:szCs w:val="20"/>
        <w:rtl/>
      </w:rPr>
      <w:t>ציע</w:t>
    </w:r>
    <w:r w:rsidRPr="00AE4553">
      <w:rPr>
        <w:b/>
        <w:bCs/>
        <w:szCs w:val="20"/>
        <w:rtl/>
      </w:rPr>
      <w:t xml:space="preserve"> הצעות </w:t>
    </w:r>
    <w:r w:rsidRPr="00AE4553">
      <w:rPr>
        <w:rFonts w:hint="cs"/>
        <w:b/>
        <w:bCs/>
        <w:szCs w:val="20"/>
        <w:rtl/>
      </w:rPr>
      <w:t xml:space="preserve">ביחס לנכס מקרקעין </w:t>
    </w:r>
  </w:p>
  <w:p w14:paraId="3438EBA0" w14:textId="77777777" w:rsidR="0015049F" w:rsidRDefault="0015049F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811A64"/>
    <w:multiLevelType w:val="hybridMultilevel"/>
    <w:tmpl w:val="47E219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4F1CCC"/>
    <w:multiLevelType w:val="hybridMultilevel"/>
    <w:tmpl w:val="E612C42A"/>
    <w:lvl w:ilvl="0" w:tplc="1E26FA52">
      <w:start w:val="1"/>
      <w:numFmt w:val="decimal"/>
      <w:lvlText w:val="%1."/>
      <w:lvlJc w:val="left"/>
      <w:pPr>
        <w:ind w:left="547" w:hanging="390"/>
      </w:pPr>
      <w:rPr>
        <w:rFonts w:ascii="David" w:eastAsia="Times New Roman" w:hAnsi="David" w:cs="David" w:hint="default"/>
        <w:b w:val="0"/>
        <w:bCs w:val="0"/>
        <w:sz w:val="20"/>
        <w:szCs w:val="20"/>
      </w:rPr>
    </w:lvl>
    <w:lvl w:ilvl="1" w:tplc="04090019">
      <w:start w:val="1"/>
      <w:numFmt w:val="lowerLetter"/>
      <w:lvlText w:val="%2."/>
      <w:lvlJc w:val="left"/>
      <w:pPr>
        <w:ind w:left="1237" w:hanging="360"/>
      </w:pPr>
    </w:lvl>
    <w:lvl w:ilvl="2" w:tplc="0409001B" w:tentative="1">
      <w:start w:val="1"/>
      <w:numFmt w:val="lowerRoman"/>
      <w:lvlText w:val="%3."/>
      <w:lvlJc w:val="right"/>
      <w:pPr>
        <w:ind w:left="1957" w:hanging="180"/>
      </w:pPr>
    </w:lvl>
    <w:lvl w:ilvl="3" w:tplc="0409000F" w:tentative="1">
      <w:start w:val="1"/>
      <w:numFmt w:val="decimal"/>
      <w:lvlText w:val="%4."/>
      <w:lvlJc w:val="left"/>
      <w:pPr>
        <w:ind w:left="2677" w:hanging="360"/>
      </w:pPr>
    </w:lvl>
    <w:lvl w:ilvl="4" w:tplc="04090019" w:tentative="1">
      <w:start w:val="1"/>
      <w:numFmt w:val="lowerLetter"/>
      <w:lvlText w:val="%5."/>
      <w:lvlJc w:val="left"/>
      <w:pPr>
        <w:ind w:left="3397" w:hanging="360"/>
      </w:pPr>
    </w:lvl>
    <w:lvl w:ilvl="5" w:tplc="0409001B" w:tentative="1">
      <w:start w:val="1"/>
      <w:numFmt w:val="lowerRoman"/>
      <w:lvlText w:val="%6."/>
      <w:lvlJc w:val="right"/>
      <w:pPr>
        <w:ind w:left="4117" w:hanging="180"/>
      </w:pPr>
    </w:lvl>
    <w:lvl w:ilvl="6" w:tplc="0409000F" w:tentative="1">
      <w:start w:val="1"/>
      <w:numFmt w:val="decimal"/>
      <w:lvlText w:val="%7."/>
      <w:lvlJc w:val="left"/>
      <w:pPr>
        <w:ind w:left="4837" w:hanging="360"/>
      </w:pPr>
    </w:lvl>
    <w:lvl w:ilvl="7" w:tplc="04090019" w:tentative="1">
      <w:start w:val="1"/>
      <w:numFmt w:val="lowerLetter"/>
      <w:lvlText w:val="%8."/>
      <w:lvlJc w:val="left"/>
      <w:pPr>
        <w:ind w:left="5557" w:hanging="360"/>
      </w:pPr>
    </w:lvl>
    <w:lvl w:ilvl="8" w:tplc="0409001B" w:tentative="1">
      <w:start w:val="1"/>
      <w:numFmt w:val="lowerRoman"/>
      <w:lvlText w:val="%9."/>
      <w:lvlJc w:val="right"/>
      <w:pPr>
        <w:ind w:left="6277" w:hanging="180"/>
      </w:pPr>
    </w:lvl>
  </w:abstractNum>
  <w:num w:numId="1" w16cid:durableId="835464366">
    <w:abstractNumId w:val="0"/>
  </w:num>
  <w:num w:numId="2" w16cid:durableId="56669427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323471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49F"/>
    <w:rsid w:val="00026946"/>
    <w:rsid w:val="000463F9"/>
    <w:rsid w:val="0005208C"/>
    <w:rsid w:val="000700E2"/>
    <w:rsid w:val="0007356E"/>
    <w:rsid w:val="00077783"/>
    <w:rsid w:val="000B678E"/>
    <w:rsid w:val="0015049F"/>
    <w:rsid w:val="00162036"/>
    <w:rsid w:val="00163658"/>
    <w:rsid w:val="00183E28"/>
    <w:rsid w:val="001A198A"/>
    <w:rsid w:val="001A677B"/>
    <w:rsid w:val="001B369A"/>
    <w:rsid w:val="001B52A9"/>
    <w:rsid w:val="001C1C8C"/>
    <w:rsid w:val="001D34A7"/>
    <w:rsid w:val="00243C3D"/>
    <w:rsid w:val="002500F6"/>
    <w:rsid w:val="00252847"/>
    <w:rsid w:val="00260ECC"/>
    <w:rsid w:val="00266176"/>
    <w:rsid w:val="00270E96"/>
    <w:rsid w:val="00281825"/>
    <w:rsid w:val="002D69E3"/>
    <w:rsid w:val="002D7929"/>
    <w:rsid w:val="0031301E"/>
    <w:rsid w:val="00340BBC"/>
    <w:rsid w:val="00354080"/>
    <w:rsid w:val="003B5E68"/>
    <w:rsid w:val="003B71D3"/>
    <w:rsid w:val="003C2933"/>
    <w:rsid w:val="003F342F"/>
    <w:rsid w:val="004030C7"/>
    <w:rsid w:val="00421534"/>
    <w:rsid w:val="00426FEE"/>
    <w:rsid w:val="004372A4"/>
    <w:rsid w:val="00450272"/>
    <w:rsid w:val="00462222"/>
    <w:rsid w:val="00462EBE"/>
    <w:rsid w:val="004709B2"/>
    <w:rsid w:val="004951CF"/>
    <w:rsid w:val="004A5A00"/>
    <w:rsid w:val="004C3CBE"/>
    <w:rsid w:val="004D0D48"/>
    <w:rsid w:val="00530029"/>
    <w:rsid w:val="00531A95"/>
    <w:rsid w:val="005A75B3"/>
    <w:rsid w:val="005B7564"/>
    <w:rsid w:val="0061305D"/>
    <w:rsid w:val="00635635"/>
    <w:rsid w:val="0066601C"/>
    <w:rsid w:val="00675A15"/>
    <w:rsid w:val="00676143"/>
    <w:rsid w:val="006B35FF"/>
    <w:rsid w:val="006B41CD"/>
    <w:rsid w:val="00701D0A"/>
    <w:rsid w:val="00712672"/>
    <w:rsid w:val="0072001F"/>
    <w:rsid w:val="00731D3B"/>
    <w:rsid w:val="00763920"/>
    <w:rsid w:val="00767554"/>
    <w:rsid w:val="00772AE4"/>
    <w:rsid w:val="00780501"/>
    <w:rsid w:val="00792C24"/>
    <w:rsid w:val="007E6498"/>
    <w:rsid w:val="007F17A3"/>
    <w:rsid w:val="007F2CBB"/>
    <w:rsid w:val="0083400E"/>
    <w:rsid w:val="0083534E"/>
    <w:rsid w:val="0087110D"/>
    <w:rsid w:val="008C228C"/>
    <w:rsid w:val="00940D1F"/>
    <w:rsid w:val="00943908"/>
    <w:rsid w:val="00946B91"/>
    <w:rsid w:val="00951F82"/>
    <w:rsid w:val="009934AD"/>
    <w:rsid w:val="009B46CA"/>
    <w:rsid w:val="009D2FE0"/>
    <w:rsid w:val="009E5577"/>
    <w:rsid w:val="00A43E56"/>
    <w:rsid w:val="00A44B64"/>
    <w:rsid w:val="00A6749A"/>
    <w:rsid w:val="00A9128B"/>
    <w:rsid w:val="00B220F7"/>
    <w:rsid w:val="00B24688"/>
    <w:rsid w:val="00B44950"/>
    <w:rsid w:val="00B553C0"/>
    <w:rsid w:val="00B62173"/>
    <w:rsid w:val="00B66A74"/>
    <w:rsid w:val="00BB4D0D"/>
    <w:rsid w:val="00BD15F8"/>
    <w:rsid w:val="00BD7C1F"/>
    <w:rsid w:val="00C1233F"/>
    <w:rsid w:val="00C2478A"/>
    <w:rsid w:val="00C44C8C"/>
    <w:rsid w:val="00C5024E"/>
    <w:rsid w:val="00C513C6"/>
    <w:rsid w:val="00C544E1"/>
    <w:rsid w:val="00C572C7"/>
    <w:rsid w:val="00C5762E"/>
    <w:rsid w:val="00C65911"/>
    <w:rsid w:val="00CA77CB"/>
    <w:rsid w:val="00CB0955"/>
    <w:rsid w:val="00D137FC"/>
    <w:rsid w:val="00D30710"/>
    <w:rsid w:val="00D72703"/>
    <w:rsid w:val="00D74A8A"/>
    <w:rsid w:val="00D96AE1"/>
    <w:rsid w:val="00E11EE7"/>
    <w:rsid w:val="00E141A3"/>
    <w:rsid w:val="00E21732"/>
    <w:rsid w:val="00E316C6"/>
    <w:rsid w:val="00E37343"/>
    <w:rsid w:val="00E426DC"/>
    <w:rsid w:val="00E7048D"/>
    <w:rsid w:val="00E76358"/>
    <w:rsid w:val="00E763BB"/>
    <w:rsid w:val="00E85CD4"/>
    <w:rsid w:val="00F068E1"/>
    <w:rsid w:val="00F85576"/>
    <w:rsid w:val="00F874B5"/>
    <w:rsid w:val="00FB6B37"/>
    <w:rsid w:val="00FE36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4D332E1"/>
  <w15:chartTrackingRefBased/>
  <w15:docId w15:val="{3371568B-712D-4E66-9308-5E6EE442B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128B"/>
    <w:pPr>
      <w:tabs>
        <w:tab w:val="left" w:pos="567"/>
        <w:tab w:val="left" w:pos="1134"/>
        <w:tab w:val="left" w:pos="1985"/>
        <w:tab w:val="left" w:pos="2552"/>
        <w:tab w:val="left" w:pos="3119"/>
      </w:tabs>
      <w:bidi/>
      <w:spacing w:after="0" w:line="240" w:lineRule="auto"/>
      <w:ind w:left="170"/>
      <w:jc w:val="both"/>
    </w:pPr>
    <w:rPr>
      <w:rFonts w:ascii="Times New Roman" w:eastAsia="Times New Roman" w:hAnsi="Times New Roman" w:cs="David"/>
      <w:sz w:val="2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lock Text"/>
    <w:basedOn w:val="a"/>
    <w:rsid w:val="0015049F"/>
    <w:rPr>
      <w:szCs w:val="20"/>
    </w:rPr>
  </w:style>
  <w:style w:type="paragraph" w:styleId="a4">
    <w:name w:val="List Paragraph"/>
    <w:basedOn w:val="a"/>
    <w:uiPriority w:val="34"/>
    <w:qFormat/>
    <w:rsid w:val="0015049F"/>
    <w:pPr>
      <w:ind w:left="720"/>
    </w:pPr>
  </w:style>
  <w:style w:type="character" w:styleId="Hyperlink">
    <w:name w:val="Hyperlink"/>
    <w:basedOn w:val="a0"/>
    <w:unhideWhenUsed/>
    <w:rsid w:val="0015049F"/>
    <w:rPr>
      <w:color w:val="0563C1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15049F"/>
    <w:pPr>
      <w:tabs>
        <w:tab w:val="clear" w:pos="567"/>
        <w:tab w:val="clear" w:pos="1134"/>
        <w:tab w:val="clear" w:pos="1985"/>
        <w:tab w:val="clear" w:pos="2552"/>
        <w:tab w:val="clear" w:pos="3119"/>
        <w:tab w:val="center" w:pos="4153"/>
        <w:tab w:val="right" w:pos="8306"/>
      </w:tabs>
    </w:pPr>
  </w:style>
  <w:style w:type="character" w:customStyle="1" w:styleId="a6">
    <w:name w:val="כותרת עליונה תו"/>
    <w:basedOn w:val="a0"/>
    <w:link w:val="a5"/>
    <w:uiPriority w:val="99"/>
    <w:rsid w:val="0015049F"/>
    <w:rPr>
      <w:rFonts w:ascii="Times New Roman" w:eastAsia="Times New Roman" w:hAnsi="Times New Roman" w:cs="David"/>
      <w:sz w:val="20"/>
      <w:szCs w:val="24"/>
      <w:lang w:val="en-US"/>
    </w:rPr>
  </w:style>
  <w:style w:type="paragraph" w:styleId="a7">
    <w:name w:val="footer"/>
    <w:basedOn w:val="a"/>
    <w:link w:val="a8"/>
    <w:uiPriority w:val="99"/>
    <w:unhideWhenUsed/>
    <w:rsid w:val="0015049F"/>
    <w:pPr>
      <w:tabs>
        <w:tab w:val="clear" w:pos="567"/>
        <w:tab w:val="clear" w:pos="1134"/>
        <w:tab w:val="clear" w:pos="1985"/>
        <w:tab w:val="clear" w:pos="2552"/>
        <w:tab w:val="clear" w:pos="3119"/>
        <w:tab w:val="center" w:pos="4153"/>
        <w:tab w:val="right" w:pos="8306"/>
      </w:tabs>
    </w:pPr>
  </w:style>
  <w:style w:type="character" w:customStyle="1" w:styleId="a8">
    <w:name w:val="כותרת תחתונה תו"/>
    <w:basedOn w:val="a0"/>
    <w:link w:val="a7"/>
    <w:uiPriority w:val="99"/>
    <w:rsid w:val="0015049F"/>
    <w:rPr>
      <w:rFonts w:ascii="Times New Roman" w:eastAsia="Times New Roman" w:hAnsi="Times New Roman" w:cs="David"/>
      <w:sz w:val="20"/>
      <w:szCs w:val="24"/>
      <w:lang w:val="en-US"/>
    </w:rPr>
  </w:style>
  <w:style w:type="character" w:styleId="a9">
    <w:name w:val="Unresolved Mention"/>
    <w:basedOn w:val="a0"/>
    <w:uiPriority w:val="99"/>
    <w:semiHidden/>
    <w:unhideWhenUsed/>
    <w:rsid w:val="00462EBE"/>
    <w:rPr>
      <w:color w:val="605E5C"/>
      <w:shd w:val="clear" w:color="auto" w:fill="E1DFDD"/>
    </w:rPr>
  </w:style>
  <w:style w:type="character" w:styleId="aa">
    <w:name w:val="Placeholder Text"/>
    <w:basedOn w:val="a0"/>
    <w:uiPriority w:val="99"/>
    <w:semiHidden/>
    <w:rsid w:val="00462EBE"/>
  </w:style>
  <w:style w:type="character" w:customStyle="1" w:styleId="contentpasted0">
    <w:name w:val="contentpasted0"/>
    <w:basedOn w:val="a0"/>
    <w:rsid w:val="002D69E3"/>
  </w:style>
  <w:style w:type="paragraph" w:styleId="ab">
    <w:name w:val="Revision"/>
    <w:hidden/>
    <w:uiPriority w:val="99"/>
    <w:semiHidden/>
    <w:rsid w:val="00B24688"/>
    <w:pPr>
      <w:spacing w:after="0" w:line="240" w:lineRule="auto"/>
    </w:pPr>
    <w:rPr>
      <w:rFonts w:ascii="Times New Roman" w:eastAsia="Times New Roman" w:hAnsi="Times New Roman" w:cs="David"/>
      <w:sz w:val="2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768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29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91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office@tseigerlaw.co.il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mof.gov.il/AG/AssetsandLogistics/GovernmentHousing/Pages/GovernmentHousingTenders.aspx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מסמך" ma:contentTypeID="0x01010026F76995A3CF1440965EC1C4E1CE5FB2" ma:contentTypeVersion="2" ma:contentTypeDescription="צור מסמך חדש." ma:contentTypeScope="" ma:versionID="183d7768ce38446903bb13fd40d7e721">
  <xsd:schema xmlns:xsd="http://www.w3.org/2001/XMLSchema" xmlns:xs="http://www.w3.org/2001/XMLSchema" xmlns:p="http://schemas.microsoft.com/office/2006/metadata/properties" xmlns:ns3="6dfba28c-bc7c-41e0-994a-c3b3d5912bb7" targetNamespace="http://schemas.microsoft.com/office/2006/metadata/properties" ma:root="true" ma:fieldsID="d2c8256fadae4c7ba8d6874681a43062" ns3:_="">
    <xsd:import namespace="6dfba28c-bc7c-41e0-994a-c3b3d5912bb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fba28c-bc7c-41e0-994a-c3b3d5912b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סוג תוכן"/>
        <xsd:element ref="dc:title" minOccurs="0" maxOccurs="1" ma:index="4" ma:displayName="כותרת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302D0AD-0FBF-46DA-BCE6-4ADA3D52038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71A6C76-F782-4345-88A8-284C7791D794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DA958AF-0378-4D11-AFDF-DA970FAFF34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EE5F121-0CFE-48AA-85B1-E2BFEF8CD3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fba28c-bc7c-41e0-994a-c3b3d5912b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492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Ella Szuszan</dc:creator>
  <cp:keywords/>
  <dc:description/>
  <cp:lastModifiedBy>Dalit</cp:lastModifiedBy>
  <cp:revision>3</cp:revision>
  <cp:lastPrinted>2023-01-18T07:17:00Z</cp:lastPrinted>
  <dcterms:created xsi:type="dcterms:W3CDTF">2023-01-19T14:06:00Z</dcterms:created>
  <dcterms:modified xsi:type="dcterms:W3CDTF">2023-01-19T14:07:00Z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0x01010026F76995A3CF1440965EC1C4E1CE5FB2</vt:lpwstr>
  </property>
</Properties>
</file>